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1E7" w:rsidRPr="005441E7" w:rsidRDefault="00FE7BFB" w:rsidP="005441E7">
      <w:pPr>
        <w:autoSpaceDE w:val="0"/>
        <w:autoSpaceDN w:val="0"/>
        <w:adjustRightInd w:val="0"/>
        <w:spacing w:after="0" w:line="240" w:lineRule="auto"/>
        <w:ind w:left="4962"/>
        <w:jc w:val="center"/>
        <w:outlineLvl w:val="0"/>
        <w:rPr>
          <w:rFonts w:ascii="Times New Roman" w:hAnsi="Times New Roman"/>
          <w:sz w:val="28"/>
          <w:szCs w:val="28"/>
        </w:rPr>
      </w:pPr>
      <w:r>
        <w:rPr>
          <w:rFonts w:ascii="Times New Roman" w:hAnsi="Times New Roman"/>
          <w:sz w:val="28"/>
          <w:szCs w:val="28"/>
        </w:rPr>
        <w:t xml:space="preserve">                                   </w:t>
      </w:r>
      <w:r w:rsidR="00DA54E7">
        <w:rPr>
          <w:rFonts w:ascii="Times New Roman" w:hAnsi="Times New Roman"/>
          <w:sz w:val="28"/>
          <w:szCs w:val="28"/>
        </w:rPr>
        <w:t xml:space="preserve">ПРИЛОЖЕНИЕ </w:t>
      </w:r>
      <w:r w:rsidR="00927B0F">
        <w:rPr>
          <w:rFonts w:ascii="Times New Roman" w:hAnsi="Times New Roman"/>
          <w:sz w:val="28"/>
          <w:szCs w:val="28"/>
        </w:rPr>
        <w:t>10</w:t>
      </w:r>
    </w:p>
    <w:p w:rsidR="005441E7" w:rsidRPr="005441E7" w:rsidRDefault="00FE7BFB" w:rsidP="005441E7">
      <w:pPr>
        <w:spacing w:after="0" w:line="240" w:lineRule="auto"/>
        <w:ind w:left="4962"/>
        <w:jc w:val="center"/>
        <w:rPr>
          <w:rFonts w:ascii="Times New Roman" w:hAnsi="Times New Roman"/>
          <w:sz w:val="28"/>
          <w:szCs w:val="28"/>
        </w:rPr>
      </w:pPr>
      <w:r>
        <w:rPr>
          <w:rFonts w:ascii="Times New Roman" w:hAnsi="Times New Roman"/>
          <w:sz w:val="28"/>
          <w:szCs w:val="28"/>
        </w:rPr>
        <w:t xml:space="preserve">            </w:t>
      </w:r>
      <w:r w:rsidR="005441E7" w:rsidRPr="005441E7">
        <w:rPr>
          <w:rFonts w:ascii="Times New Roman" w:hAnsi="Times New Roman"/>
          <w:sz w:val="28"/>
          <w:szCs w:val="28"/>
        </w:rPr>
        <w:t>к Методическим рекомендациям</w:t>
      </w:r>
    </w:p>
    <w:p w:rsidR="00FE7BFB" w:rsidRDefault="00FE7BFB" w:rsidP="005441E7">
      <w:pPr>
        <w:spacing w:after="0" w:line="240" w:lineRule="auto"/>
        <w:ind w:left="4962"/>
        <w:jc w:val="center"/>
        <w:rPr>
          <w:rFonts w:ascii="Times New Roman" w:hAnsi="Times New Roman"/>
          <w:sz w:val="28"/>
          <w:szCs w:val="28"/>
        </w:rPr>
      </w:pPr>
      <w:r>
        <w:rPr>
          <w:rFonts w:ascii="Times New Roman" w:hAnsi="Times New Roman"/>
          <w:sz w:val="28"/>
          <w:szCs w:val="28"/>
        </w:rPr>
        <w:t xml:space="preserve"> </w:t>
      </w:r>
      <w:r w:rsidR="005441E7" w:rsidRPr="005441E7">
        <w:rPr>
          <w:rFonts w:ascii="Times New Roman" w:hAnsi="Times New Roman"/>
          <w:sz w:val="28"/>
          <w:szCs w:val="28"/>
        </w:rPr>
        <w:t>по проведению оценки</w:t>
      </w:r>
      <w:r w:rsidR="005441E7">
        <w:rPr>
          <w:rFonts w:ascii="Times New Roman" w:hAnsi="Times New Roman"/>
          <w:sz w:val="28"/>
          <w:szCs w:val="28"/>
        </w:rPr>
        <w:t xml:space="preserve"> </w:t>
      </w:r>
      <w:proofErr w:type="gramStart"/>
      <w:r w:rsidR="005441E7">
        <w:rPr>
          <w:rFonts w:ascii="Times New Roman" w:hAnsi="Times New Roman"/>
          <w:sz w:val="28"/>
          <w:szCs w:val="28"/>
        </w:rPr>
        <w:t>регулирующего</w:t>
      </w:r>
      <w:proofErr w:type="gramEnd"/>
      <w:r w:rsidR="005441E7">
        <w:rPr>
          <w:rFonts w:ascii="Times New Roman" w:hAnsi="Times New Roman"/>
          <w:sz w:val="28"/>
          <w:szCs w:val="28"/>
        </w:rPr>
        <w:t xml:space="preserve">               </w:t>
      </w:r>
      <w:r>
        <w:rPr>
          <w:rFonts w:ascii="Times New Roman" w:hAnsi="Times New Roman"/>
          <w:sz w:val="28"/>
          <w:szCs w:val="28"/>
        </w:rPr>
        <w:t xml:space="preserve">        </w:t>
      </w:r>
    </w:p>
    <w:p w:rsidR="005441E7" w:rsidRPr="005441E7" w:rsidRDefault="00FE7BFB" w:rsidP="005441E7">
      <w:pPr>
        <w:spacing w:after="0" w:line="240" w:lineRule="auto"/>
        <w:ind w:left="4962"/>
        <w:jc w:val="center"/>
        <w:rPr>
          <w:rFonts w:ascii="Times New Roman" w:hAnsi="Times New Roman"/>
          <w:sz w:val="28"/>
          <w:szCs w:val="28"/>
        </w:rPr>
      </w:pPr>
      <w:r>
        <w:rPr>
          <w:rFonts w:ascii="Times New Roman" w:hAnsi="Times New Roman"/>
          <w:sz w:val="28"/>
          <w:szCs w:val="28"/>
        </w:rPr>
        <w:t xml:space="preserve">  </w:t>
      </w:r>
      <w:r w:rsidR="005441E7" w:rsidRPr="005441E7">
        <w:rPr>
          <w:rFonts w:ascii="Times New Roman" w:hAnsi="Times New Roman"/>
          <w:sz w:val="28"/>
          <w:szCs w:val="28"/>
        </w:rPr>
        <w:t>воздействия проектов муниципальных</w:t>
      </w:r>
    </w:p>
    <w:p w:rsidR="005441E7" w:rsidRDefault="00FE7BFB" w:rsidP="00A643BE">
      <w:pPr>
        <w:spacing w:after="0" w:line="240" w:lineRule="auto"/>
        <w:ind w:left="4962"/>
        <w:jc w:val="center"/>
        <w:rPr>
          <w:rFonts w:ascii="Times New Roman" w:hAnsi="Times New Roman"/>
          <w:sz w:val="28"/>
          <w:szCs w:val="28"/>
        </w:rPr>
      </w:pPr>
      <w:r>
        <w:rPr>
          <w:rFonts w:ascii="Times New Roman" w:hAnsi="Times New Roman"/>
          <w:sz w:val="28"/>
          <w:szCs w:val="28"/>
        </w:rPr>
        <w:t xml:space="preserve">                 </w:t>
      </w:r>
      <w:r w:rsidR="005441E7" w:rsidRPr="005441E7">
        <w:rPr>
          <w:rFonts w:ascii="Times New Roman" w:hAnsi="Times New Roman"/>
          <w:sz w:val="28"/>
          <w:szCs w:val="28"/>
        </w:rPr>
        <w:t>нормативных правовых актов</w:t>
      </w:r>
    </w:p>
    <w:p w:rsidR="00A643BE" w:rsidRDefault="00A643BE" w:rsidP="00A643BE">
      <w:pPr>
        <w:spacing w:after="0" w:line="240" w:lineRule="auto"/>
        <w:ind w:left="4962"/>
        <w:jc w:val="center"/>
        <w:rPr>
          <w:rFonts w:ascii="Times New Roman" w:hAnsi="Times New Roman"/>
          <w:b/>
          <w:sz w:val="28"/>
          <w:szCs w:val="28"/>
        </w:rPr>
      </w:pPr>
    </w:p>
    <w:p w:rsidR="00927B0F" w:rsidRPr="005441E7" w:rsidRDefault="00927B0F" w:rsidP="005441E7">
      <w:pPr>
        <w:spacing w:after="0" w:line="240" w:lineRule="auto"/>
        <w:ind w:left="4962"/>
        <w:jc w:val="center"/>
        <w:rPr>
          <w:rFonts w:ascii="Times New Roman" w:hAnsi="Times New Roman"/>
          <w:sz w:val="28"/>
          <w:szCs w:val="28"/>
        </w:rPr>
      </w:pPr>
    </w:p>
    <w:p w:rsidR="00927B0F" w:rsidRDefault="00A643BE" w:rsidP="00DC5D27">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Д</w:t>
      </w:r>
      <w:r w:rsidR="00DC5D27" w:rsidRPr="006C0112">
        <w:rPr>
          <w:rFonts w:ascii="Times New Roman" w:hAnsi="Times New Roman"/>
          <w:b/>
          <w:sz w:val="28"/>
          <w:szCs w:val="28"/>
        </w:rPr>
        <w:t xml:space="preserve">оклад </w:t>
      </w:r>
    </w:p>
    <w:p w:rsidR="00353AE7" w:rsidRPr="006C0112" w:rsidRDefault="00DC5D27" w:rsidP="00DC5D27">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о развитии и результатах</w:t>
      </w:r>
      <w:r w:rsidR="00950BDC" w:rsidRPr="006C0112">
        <w:rPr>
          <w:rFonts w:ascii="Times New Roman" w:hAnsi="Times New Roman"/>
          <w:b/>
          <w:sz w:val="28"/>
          <w:szCs w:val="28"/>
        </w:rPr>
        <w:t xml:space="preserve"> проведения</w:t>
      </w:r>
      <w:r w:rsidR="00353AE7" w:rsidRPr="006C0112">
        <w:rPr>
          <w:rFonts w:ascii="Times New Roman" w:hAnsi="Times New Roman"/>
          <w:b/>
          <w:sz w:val="28"/>
          <w:szCs w:val="28"/>
        </w:rPr>
        <w:t xml:space="preserve"> </w:t>
      </w:r>
      <w:r w:rsidRPr="006C0112">
        <w:rPr>
          <w:rFonts w:ascii="Times New Roman" w:hAnsi="Times New Roman"/>
          <w:b/>
          <w:sz w:val="28"/>
          <w:szCs w:val="28"/>
        </w:rPr>
        <w:t>процедуры</w:t>
      </w:r>
    </w:p>
    <w:p w:rsidR="00A643BE" w:rsidRDefault="00DC5D27" w:rsidP="00DC5D27">
      <w:pPr>
        <w:widowControl w:val="0"/>
        <w:autoSpaceDE w:val="0"/>
        <w:autoSpaceDN w:val="0"/>
        <w:adjustRightInd w:val="0"/>
        <w:spacing w:after="0" w:line="240" w:lineRule="auto"/>
        <w:jc w:val="center"/>
        <w:rPr>
          <w:rFonts w:ascii="Times New Roman" w:hAnsi="Times New Roman"/>
          <w:b/>
          <w:sz w:val="28"/>
          <w:szCs w:val="28"/>
        </w:rPr>
      </w:pPr>
      <w:r w:rsidRPr="006C0112">
        <w:rPr>
          <w:rFonts w:ascii="Times New Roman" w:hAnsi="Times New Roman"/>
          <w:b/>
          <w:sz w:val="28"/>
          <w:szCs w:val="28"/>
        </w:rPr>
        <w:t xml:space="preserve">оценки регулирующего воздействия </w:t>
      </w:r>
    </w:p>
    <w:p w:rsidR="006C0B3F" w:rsidRPr="00030AD2" w:rsidRDefault="00C633C6" w:rsidP="00030AD2">
      <w:pPr>
        <w:widowControl w:val="0"/>
        <w:autoSpaceDE w:val="0"/>
        <w:autoSpaceDN w:val="0"/>
        <w:adjustRightInd w:val="0"/>
        <w:spacing w:after="0" w:line="240" w:lineRule="auto"/>
        <w:jc w:val="center"/>
        <w:rPr>
          <w:rFonts w:ascii="Times New Roman" w:hAnsi="Times New Roman"/>
          <w:b/>
          <w:sz w:val="28"/>
          <w:szCs w:val="28"/>
        </w:rPr>
      </w:pPr>
      <w:r w:rsidRPr="00D34078">
        <w:rPr>
          <w:rFonts w:ascii="Times New Roman" w:hAnsi="Times New Roman"/>
          <w:b/>
          <w:sz w:val="28"/>
          <w:szCs w:val="28"/>
        </w:rPr>
        <w:t xml:space="preserve">в </w:t>
      </w:r>
      <w:r w:rsidR="00AD5995">
        <w:rPr>
          <w:rFonts w:ascii="Times New Roman" w:hAnsi="Times New Roman"/>
          <w:b/>
          <w:sz w:val="28"/>
          <w:szCs w:val="28"/>
        </w:rPr>
        <w:t xml:space="preserve">Володарском </w:t>
      </w:r>
      <w:r w:rsidR="00AD5995" w:rsidRPr="00030AD2">
        <w:rPr>
          <w:rFonts w:ascii="Times New Roman" w:hAnsi="Times New Roman"/>
          <w:b/>
          <w:sz w:val="28"/>
          <w:szCs w:val="28"/>
        </w:rPr>
        <w:t xml:space="preserve">муниципальном округе </w:t>
      </w:r>
      <w:r w:rsidR="00FC2ACE" w:rsidRPr="00030AD2">
        <w:rPr>
          <w:rFonts w:ascii="Times New Roman" w:hAnsi="Times New Roman"/>
          <w:b/>
          <w:sz w:val="28"/>
          <w:szCs w:val="28"/>
        </w:rPr>
        <w:t xml:space="preserve">за </w:t>
      </w:r>
      <w:r w:rsidR="00AD5995" w:rsidRPr="00030AD2">
        <w:rPr>
          <w:rFonts w:ascii="Times New Roman" w:hAnsi="Times New Roman"/>
          <w:b/>
          <w:sz w:val="28"/>
          <w:szCs w:val="28"/>
        </w:rPr>
        <w:t xml:space="preserve"> 2025 </w:t>
      </w:r>
      <w:r w:rsidR="00FC2ACE" w:rsidRPr="00030AD2">
        <w:rPr>
          <w:rFonts w:ascii="Times New Roman" w:hAnsi="Times New Roman"/>
          <w:b/>
          <w:sz w:val="28"/>
          <w:szCs w:val="28"/>
        </w:rPr>
        <w:t>год</w:t>
      </w:r>
    </w:p>
    <w:p w:rsidR="00DC5D27" w:rsidRPr="00030AD2" w:rsidRDefault="00DC5D27" w:rsidP="00030AD2">
      <w:pPr>
        <w:widowControl w:val="0"/>
        <w:autoSpaceDE w:val="0"/>
        <w:autoSpaceDN w:val="0"/>
        <w:adjustRightInd w:val="0"/>
        <w:spacing w:after="0" w:line="240" w:lineRule="auto"/>
        <w:ind w:firstLine="540"/>
        <w:jc w:val="both"/>
        <w:rPr>
          <w:rFonts w:cs="Calibri"/>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2429"/>
        <w:gridCol w:w="4577"/>
        <w:gridCol w:w="1134"/>
        <w:gridCol w:w="1641"/>
      </w:tblGrid>
      <w:tr w:rsidR="00DC5D27" w:rsidRPr="00030AD2" w:rsidTr="00030AD2">
        <w:trPr>
          <w:trHeight w:val="235"/>
          <w:tblCellSpacing w:w="5" w:type="nil"/>
        </w:trPr>
        <w:tc>
          <w:tcPr>
            <w:tcW w:w="97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5D27" w:rsidRPr="00030AD2" w:rsidRDefault="00DC5D27" w:rsidP="00030AD2">
            <w:pPr>
              <w:widowControl w:val="0"/>
              <w:autoSpaceDE w:val="0"/>
              <w:autoSpaceDN w:val="0"/>
              <w:adjustRightInd w:val="0"/>
              <w:spacing w:after="0" w:line="240" w:lineRule="auto"/>
              <w:jc w:val="center"/>
              <w:outlineLvl w:val="2"/>
              <w:rPr>
                <w:rFonts w:ascii="Times New Roman" w:hAnsi="Times New Roman"/>
                <w:b/>
              </w:rPr>
            </w:pPr>
            <w:bookmarkStart w:id="0" w:name="Par815"/>
            <w:bookmarkEnd w:id="0"/>
            <w:r w:rsidRPr="00030AD2">
              <w:rPr>
                <w:rFonts w:ascii="Times New Roman" w:hAnsi="Times New Roman"/>
                <w:b/>
              </w:rPr>
              <w:t>I. Общие сведения</w:t>
            </w:r>
          </w:p>
        </w:tc>
      </w:tr>
      <w:tr w:rsidR="00DC5D27" w:rsidRPr="00030AD2" w:rsidTr="00030AD2">
        <w:trPr>
          <w:tblCellSpacing w:w="5" w:type="nil"/>
        </w:trPr>
        <w:tc>
          <w:tcPr>
            <w:tcW w:w="2429"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Федеральный округ</w:t>
            </w:r>
          </w:p>
        </w:tc>
        <w:tc>
          <w:tcPr>
            <w:tcW w:w="4577"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Приволжский федеральный округ</w:t>
            </w:r>
          </w:p>
        </w:tc>
        <w:tc>
          <w:tcPr>
            <w:tcW w:w="2775" w:type="dxa"/>
            <w:gridSpan w:val="2"/>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center"/>
              <w:rPr>
                <w:rFonts w:ascii="Times New Roman" w:hAnsi="Times New Roman"/>
              </w:rPr>
            </w:pPr>
          </w:p>
        </w:tc>
      </w:tr>
      <w:tr w:rsidR="00DC5D27" w:rsidRPr="00030AD2" w:rsidTr="00030AD2">
        <w:trPr>
          <w:tblCellSpacing w:w="5" w:type="nil"/>
        </w:trPr>
        <w:tc>
          <w:tcPr>
            <w:tcW w:w="2429"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Субъект Российской Федерации</w:t>
            </w:r>
          </w:p>
        </w:tc>
        <w:tc>
          <w:tcPr>
            <w:tcW w:w="4577"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Нижегородская область</w:t>
            </w:r>
          </w:p>
        </w:tc>
        <w:tc>
          <w:tcPr>
            <w:tcW w:w="2775" w:type="dxa"/>
            <w:gridSpan w:val="2"/>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2C12E5"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Дата составления</w:t>
            </w:r>
          </w:p>
        </w:tc>
      </w:tr>
      <w:tr w:rsidR="00DC5D27" w:rsidRPr="00030AD2" w:rsidTr="00030AD2">
        <w:trPr>
          <w:tblCellSpacing w:w="5" w:type="nil"/>
        </w:trPr>
        <w:tc>
          <w:tcPr>
            <w:tcW w:w="2429"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Местное самоуправление</w:t>
            </w:r>
          </w:p>
        </w:tc>
        <w:tc>
          <w:tcPr>
            <w:tcW w:w="4577"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AD5995"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sz w:val="24"/>
                <w:szCs w:val="24"/>
              </w:rPr>
              <w:t>Володарский муниципальный округ Нижегородской области</w:t>
            </w:r>
          </w:p>
        </w:tc>
        <w:tc>
          <w:tcPr>
            <w:tcW w:w="2775" w:type="dxa"/>
            <w:gridSpan w:val="2"/>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FE7BFB" w:rsidP="00030AD2">
            <w:pPr>
              <w:widowControl w:val="0"/>
              <w:autoSpaceDE w:val="0"/>
              <w:autoSpaceDN w:val="0"/>
              <w:adjustRightInd w:val="0"/>
              <w:spacing w:after="0" w:line="240" w:lineRule="auto"/>
              <w:jc w:val="center"/>
              <w:rPr>
                <w:rFonts w:ascii="Times New Roman" w:hAnsi="Times New Roman"/>
              </w:rPr>
            </w:pPr>
            <w:r>
              <w:rPr>
                <w:rFonts w:ascii="Times New Roman" w:hAnsi="Times New Roman"/>
              </w:rPr>
              <w:t>30</w:t>
            </w:r>
            <w:r w:rsidR="00AD5995" w:rsidRPr="00030AD2">
              <w:rPr>
                <w:rFonts w:ascii="Times New Roman" w:hAnsi="Times New Roman"/>
              </w:rPr>
              <w:t xml:space="preserve"> января 2026 года</w:t>
            </w:r>
          </w:p>
        </w:tc>
      </w:tr>
      <w:tr w:rsidR="00DC5D27" w:rsidRPr="00030AD2" w:rsidTr="00030AD2">
        <w:trPr>
          <w:trHeight w:val="385"/>
          <w:tblCellSpacing w:w="5" w:type="nil"/>
        </w:trPr>
        <w:tc>
          <w:tcPr>
            <w:tcW w:w="97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5D27" w:rsidRPr="00030AD2" w:rsidRDefault="00DC5D27" w:rsidP="00030AD2">
            <w:pPr>
              <w:widowControl w:val="0"/>
              <w:autoSpaceDE w:val="0"/>
              <w:autoSpaceDN w:val="0"/>
              <w:adjustRightInd w:val="0"/>
              <w:spacing w:after="0" w:line="240" w:lineRule="auto"/>
              <w:jc w:val="center"/>
              <w:outlineLvl w:val="2"/>
              <w:rPr>
                <w:rFonts w:ascii="Times New Roman" w:hAnsi="Times New Roman"/>
                <w:b/>
              </w:rPr>
            </w:pPr>
            <w:bookmarkStart w:id="1" w:name="Par822"/>
            <w:bookmarkEnd w:id="1"/>
            <w:r w:rsidRPr="00030AD2">
              <w:rPr>
                <w:rFonts w:ascii="Times New Roman" w:hAnsi="Times New Roman"/>
                <w:b/>
              </w:rPr>
              <w:t>II. Нормативное правовое закрепление института оценки регулирующего воздействия</w:t>
            </w:r>
          </w:p>
        </w:tc>
      </w:tr>
      <w:tr w:rsidR="00DC5D27"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 xml:space="preserve">2.1. Определен орган, </w:t>
            </w:r>
            <w:r w:rsidR="008C3AB3" w:rsidRPr="00030AD2">
              <w:rPr>
                <w:rFonts w:ascii="Times New Roman" w:hAnsi="Times New Roman"/>
                <w:b/>
              </w:rPr>
              <w:t xml:space="preserve">уполномоченный на осуществление </w:t>
            </w:r>
            <w:proofErr w:type="gramStart"/>
            <w:r w:rsidR="008C3AB3" w:rsidRPr="00030AD2">
              <w:rPr>
                <w:rFonts w:ascii="Times New Roman" w:hAnsi="Times New Roman"/>
                <w:b/>
              </w:rPr>
              <w:t>контроля за</w:t>
            </w:r>
            <w:proofErr w:type="gramEnd"/>
            <w:r w:rsidR="008C3AB3" w:rsidRPr="00030AD2">
              <w:rPr>
                <w:rFonts w:ascii="Times New Roman" w:hAnsi="Times New Roman"/>
                <w:b/>
              </w:rPr>
              <w:t xml:space="preserve"> соблюдением порядка проведения ОРВ </w:t>
            </w:r>
            <w:r w:rsidR="00A643BE" w:rsidRPr="00030AD2">
              <w:rPr>
                <w:rFonts w:ascii="Times New Roman" w:hAnsi="Times New Roman"/>
                <w:b/>
              </w:rPr>
              <w:t>проектов</w:t>
            </w:r>
            <w:r w:rsidR="00327B5E" w:rsidRPr="00030AD2">
              <w:rPr>
                <w:rFonts w:ascii="Times New Roman" w:hAnsi="Times New Roman"/>
                <w:b/>
              </w:rPr>
              <w:t xml:space="preserve"> </w:t>
            </w:r>
            <w:r w:rsidR="008C3AB3" w:rsidRPr="00030AD2">
              <w:rPr>
                <w:rFonts w:ascii="Times New Roman" w:hAnsi="Times New Roman"/>
                <w:b/>
              </w:rPr>
              <w:t>муниципальных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8C3AB3"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Да</w:t>
            </w:r>
            <w:r w:rsidR="00805A7F" w:rsidRPr="00030AD2">
              <w:rPr>
                <w:rFonts w:ascii="Times New Roman" w:hAnsi="Times New Roman"/>
              </w:rPr>
              <w:t>/нет</w:t>
            </w:r>
          </w:p>
        </w:tc>
      </w:tr>
      <w:tr w:rsidR="00DC5D27" w:rsidRPr="00030AD2" w:rsidTr="00FE7BFB">
        <w:trPr>
          <w:tblCellSpacing w:w="5" w:type="nil"/>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68256D" w:rsidP="00FE7BFB">
            <w:pPr>
              <w:widowControl w:val="0"/>
              <w:autoSpaceDE w:val="0"/>
              <w:autoSpaceDN w:val="0"/>
              <w:adjustRightInd w:val="0"/>
              <w:spacing w:after="0" w:line="240" w:lineRule="auto"/>
              <w:jc w:val="both"/>
              <w:rPr>
                <w:rFonts w:ascii="Times New Roman" w:hAnsi="Times New Roman"/>
              </w:rPr>
            </w:pPr>
            <w:proofErr w:type="gramStart"/>
            <w:r w:rsidRPr="00030AD2">
              <w:rPr>
                <w:rFonts w:ascii="Times New Roman" w:hAnsi="Times New Roman"/>
              </w:rPr>
              <w:t xml:space="preserve">В </w:t>
            </w:r>
            <w:r w:rsidRPr="00FE7BFB">
              <w:rPr>
                <w:rFonts w:ascii="Times New Roman" w:hAnsi="Times New Roman"/>
              </w:rPr>
              <w:t xml:space="preserve">соответствии с постановлением администрации Володарского муниципального округа Нижегородской области от  </w:t>
            </w:r>
            <w:r w:rsidR="00FE7BFB" w:rsidRPr="00FE7BFB">
              <w:rPr>
                <w:rFonts w:ascii="Times New Roman" w:hAnsi="Times New Roman"/>
              </w:rPr>
              <w:t>30.01.2026</w:t>
            </w:r>
            <w:r w:rsidRPr="00FE7BFB">
              <w:rPr>
                <w:rFonts w:ascii="Times New Roman" w:hAnsi="Times New Roman"/>
              </w:rPr>
              <w:t>г. №</w:t>
            </w:r>
            <w:r w:rsidR="00FE7BFB">
              <w:rPr>
                <w:rFonts w:ascii="Times New Roman" w:hAnsi="Times New Roman"/>
              </w:rPr>
              <w:t xml:space="preserve"> </w:t>
            </w:r>
            <w:r w:rsidR="00FE7BFB" w:rsidRPr="00FE7BFB">
              <w:rPr>
                <w:rFonts w:ascii="Times New Roman" w:hAnsi="Times New Roman"/>
              </w:rPr>
              <w:t>207</w:t>
            </w:r>
            <w:r w:rsidRPr="00FE7BFB">
              <w:rPr>
                <w:rFonts w:ascii="Times New Roman" w:hAnsi="Times New Roman"/>
              </w:rPr>
              <w:t xml:space="preserve"> «</w:t>
            </w:r>
            <w:r w:rsidR="00FE7BFB" w:rsidRPr="00FE7BFB">
              <w:rPr>
                <w:rFonts w:ascii="Times New Roman" w:hAnsi="Times New Roman"/>
              </w:rPr>
              <w:t>Об утверждении порядка проведения оценки регулирующего</w:t>
            </w:r>
            <w:r w:rsidR="00FE7BFB" w:rsidRPr="00FE7BFB">
              <w:rPr>
                <w:rFonts w:ascii="Times New Roman" w:hAnsi="Times New Roman"/>
              </w:rPr>
              <w:t xml:space="preserve"> </w:t>
            </w:r>
            <w:r w:rsidR="00FE7BFB" w:rsidRPr="00FE7BFB">
              <w:rPr>
                <w:rFonts w:ascii="Times New Roman" w:hAnsi="Times New Roman"/>
              </w:rPr>
              <w:t>воздействия проектов муниципальных нормативных правовых</w:t>
            </w:r>
            <w:r w:rsidR="00FE7BFB" w:rsidRPr="00FE7BFB">
              <w:rPr>
                <w:rFonts w:ascii="Times New Roman" w:hAnsi="Times New Roman"/>
              </w:rPr>
              <w:t xml:space="preserve"> </w:t>
            </w:r>
            <w:r w:rsidR="00FE7BFB" w:rsidRPr="00FE7BFB">
              <w:rPr>
                <w:rFonts w:ascii="Times New Roman" w:hAnsi="Times New Roman"/>
              </w:rPr>
              <w:t>актов Володарского муниципального округа Нижегородской области</w:t>
            </w:r>
            <w:r w:rsidRPr="00FE7BFB">
              <w:rPr>
                <w:rFonts w:ascii="Times New Roman" w:hAnsi="Times New Roman"/>
              </w:rPr>
              <w:t>»  управление экономического развития администрации Володарского муниципального округа определено  уполномоченным органом   на осуществление контроля за соблюдением порядка проведения оценки регулирующего воздействия проектов муниципал</w:t>
            </w:r>
            <w:r w:rsidR="00FE7BFB">
              <w:rPr>
                <w:rFonts w:ascii="Times New Roman" w:hAnsi="Times New Roman"/>
              </w:rPr>
              <w:t>ьных нормативных правовых актов</w:t>
            </w:r>
            <w:proofErr w:type="gramEnd"/>
          </w:p>
        </w:tc>
      </w:tr>
      <w:tr w:rsidR="00DC5D27" w:rsidRPr="00030AD2" w:rsidTr="00030AD2">
        <w:trPr>
          <w:tblCellSpacing w:w="5" w:type="nil"/>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2.2. Предметная область оценки регулирующего воздействия</w:t>
            </w:r>
          </w:p>
          <w:p w:rsidR="00927B0F" w:rsidRPr="00030AD2" w:rsidRDefault="008C3AB3" w:rsidP="00030AD2">
            <w:pPr>
              <w:widowControl w:val="0"/>
              <w:autoSpaceDE w:val="0"/>
              <w:autoSpaceDN w:val="0"/>
              <w:adjustRightInd w:val="0"/>
              <w:spacing w:after="0" w:line="240" w:lineRule="auto"/>
              <w:jc w:val="both"/>
              <w:rPr>
                <w:rFonts w:ascii="Times New Roman" w:hAnsi="Times New Roman"/>
                <w:u w:val="single"/>
              </w:rPr>
            </w:pPr>
            <w:r w:rsidRPr="00030AD2">
              <w:rPr>
                <w:rFonts w:ascii="Times New Roman" w:hAnsi="Times New Roman"/>
              </w:rPr>
              <w:t>Проведение процедуры оценки регулирующего воздействия прое</w:t>
            </w:r>
            <w:r w:rsidR="004A7299" w:rsidRPr="00030AD2">
              <w:rPr>
                <w:rFonts w:ascii="Times New Roman" w:hAnsi="Times New Roman"/>
              </w:rPr>
              <w:t>ктов нормативных правовых актов</w:t>
            </w:r>
            <w:r w:rsidRPr="00030AD2">
              <w:rPr>
                <w:rFonts w:ascii="Times New Roman" w:hAnsi="Times New Roman"/>
              </w:rPr>
              <w:t>, затрагивающих вопросы предпринимательской и</w:t>
            </w:r>
            <w:r w:rsidR="00927B0F" w:rsidRPr="00030AD2">
              <w:rPr>
                <w:rFonts w:ascii="Times New Roman" w:hAnsi="Times New Roman"/>
              </w:rPr>
              <w:t xml:space="preserve"> иной экономической </w:t>
            </w:r>
            <w:r w:rsidRPr="00030AD2">
              <w:rPr>
                <w:rFonts w:ascii="Times New Roman" w:hAnsi="Times New Roman"/>
              </w:rPr>
              <w:t>деятельности</w:t>
            </w:r>
          </w:p>
          <w:p w:rsidR="008C3AB3" w:rsidRPr="00030AD2" w:rsidRDefault="008C3AB3" w:rsidP="00030AD2">
            <w:pPr>
              <w:widowControl w:val="0"/>
              <w:autoSpaceDE w:val="0"/>
              <w:autoSpaceDN w:val="0"/>
              <w:adjustRightInd w:val="0"/>
              <w:spacing w:after="0" w:line="240" w:lineRule="auto"/>
              <w:jc w:val="both"/>
              <w:rPr>
                <w:rFonts w:ascii="Times New Roman" w:hAnsi="Times New Roman"/>
                <w:u w:val="single"/>
              </w:rPr>
            </w:pPr>
            <w:r w:rsidRPr="00030AD2">
              <w:rPr>
                <w:rFonts w:ascii="Times New Roman" w:hAnsi="Times New Roman"/>
              </w:rPr>
              <w:t>_______________</w:t>
            </w:r>
            <w:r w:rsidR="008E69BD" w:rsidRPr="00030AD2">
              <w:rPr>
                <w:rFonts w:ascii="Times New Roman" w:hAnsi="Times New Roman"/>
              </w:rPr>
              <w:t>______________________</w:t>
            </w:r>
            <w:r w:rsidRPr="00030AD2">
              <w:rPr>
                <w:rFonts w:ascii="Times New Roman" w:hAnsi="Times New Roman"/>
              </w:rPr>
              <w:t>___________</w:t>
            </w:r>
            <w:r w:rsidR="00927B0F" w:rsidRPr="00030AD2">
              <w:rPr>
                <w:rFonts w:ascii="Times New Roman" w:hAnsi="Times New Roman"/>
              </w:rPr>
              <w:t>_____________________________</w:t>
            </w:r>
            <w:r w:rsidRPr="00030AD2">
              <w:rPr>
                <w:rFonts w:ascii="Times New Roman" w:hAnsi="Times New Roman"/>
              </w:rPr>
              <w:t>______</w:t>
            </w:r>
          </w:p>
          <w:p w:rsidR="00932A16" w:rsidRPr="00030AD2" w:rsidRDefault="00932A16" w:rsidP="00030AD2">
            <w:pPr>
              <w:widowControl w:val="0"/>
              <w:autoSpaceDE w:val="0"/>
              <w:autoSpaceDN w:val="0"/>
              <w:adjustRightInd w:val="0"/>
              <w:spacing w:after="0" w:line="240" w:lineRule="auto"/>
              <w:jc w:val="both"/>
              <w:rPr>
                <w:rFonts w:ascii="Times New Roman" w:hAnsi="Times New Roman"/>
              </w:rPr>
            </w:pPr>
            <w:r w:rsidRPr="00030AD2">
              <w:rPr>
                <w:rFonts w:ascii="Times New Roman" w:hAnsi="Times New Roman"/>
              </w:rPr>
              <w:t xml:space="preserve">Проведение </w:t>
            </w:r>
            <w:proofErr w:type="gramStart"/>
            <w:r w:rsidRPr="00030AD2">
              <w:rPr>
                <w:rFonts w:ascii="Times New Roman" w:hAnsi="Times New Roman"/>
              </w:rPr>
              <w:t>процедуры оценки регулирующего воздействия проектов нормативных правовых актов</w:t>
            </w:r>
            <w:proofErr w:type="gramEnd"/>
            <w:r w:rsidRPr="00030AD2">
              <w:rPr>
                <w:rFonts w:ascii="Times New Roman" w:hAnsi="Times New Roman"/>
              </w:rPr>
              <w:t xml:space="preserve"> и </w:t>
            </w:r>
            <w:r w:rsidRPr="008936C0">
              <w:rPr>
                <w:rFonts w:ascii="Times New Roman" w:hAnsi="Times New Roman"/>
                <w:shd w:val="clear" w:color="auto" w:fill="FFFFFF" w:themeFill="background1"/>
              </w:rPr>
              <w:t>экспертизы нормативных правовых актов,</w:t>
            </w:r>
            <w:r w:rsidRPr="00030AD2">
              <w:rPr>
                <w:rFonts w:ascii="Times New Roman" w:hAnsi="Times New Roman"/>
              </w:rPr>
              <w:t xml:space="preserve"> затрагивающих вопросы предпринимательской и  иной экономической деятельности, устанавливающие новые или изменяющие ранее предусмотренные муниципальными нормативными правовыми актами Володарского муниципального округа Нижегородской области обязательные требования.</w:t>
            </w:r>
          </w:p>
          <w:p w:rsidR="00932A16" w:rsidRPr="00030AD2" w:rsidRDefault="00932A16" w:rsidP="00030AD2">
            <w:pPr>
              <w:widowControl w:val="0"/>
              <w:autoSpaceDE w:val="0"/>
              <w:autoSpaceDN w:val="0"/>
              <w:adjustRightInd w:val="0"/>
              <w:spacing w:after="0" w:line="240" w:lineRule="auto"/>
              <w:jc w:val="both"/>
              <w:rPr>
                <w:rFonts w:ascii="Times New Roman" w:hAnsi="Times New Roman"/>
                <w:u w:val="single"/>
              </w:rPr>
            </w:pPr>
            <w:r w:rsidRPr="00030AD2">
              <w:rPr>
                <w:rFonts w:ascii="Times New Roman" w:hAnsi="Times New Roman"/>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DC5D27" w:rsidRPr="00030AD2" w:rsidRDefault="00932A16" w:rsidP="00FE7BFB">
            <w:pPr>
              <w:widowControl w:val="0"/>
              <w:autoSpaceDE w:val="0"/>
              <w:autoSpaceDN w:val="0"/>
              <w:adjustRightInd w:val="0"/>
              <w:spacing w:after="0" w:line="240" w:lineRule="auto"/>
              <w:jc w:val="both"/>
              <w:rPr>
                <w:rFonts w:ascii="Times New Roman" w:hAnsi="Times New Roman"/>
                <w:i/>
              </w:rPr>
            </w:pPr>
            <w:r w:rsidRPr="00FE7BFB">
              <w:rPr>
                <w:rFonts w:ascii="Times New Roman" w:hAnsi="Times New Roman"/>
              </w:rPr>
              <w:t>Постановление администрации Володарского муниципального ок</w:t>
            </w:r>
            <w:r w:rsidR="00FE7BFB" w:rsidRPr="00FE7BFB">
              <w:rPr>
                <w:rFonts w:ascii="Times New Roman" w:hAnsi="Times New Roman"/>
              </w:rPr>
              <w:t>руга Нижегородской области от  30.01.2026</w:t>
            </w:r>
            <w:r w:rsidRPr="00FE7BFB">
              <w:rPr>
                <w:rFonts w:ascii="Times New Roman" w:hAnsi="Times New Roman"/>
              </w:rPr>
              <w:t>г. № 20</w:t>
            </w:r>
            <w:r w:rsidR="00FE7BFB" w:rsidRPr="00FE7BFB">
              <w:rPr>
                <w:rFonts w:ascii="Times New Roman" w:hAnsi="Times New Roman"/>
              </w:rPr>
              <w:t>7</w:t>
            </w:r>
            <w:r w:rsidRPr="00FE7BFB">
              <w:rPr>
                <w:rFonts w:ascii="Times New Roman" w:hAnsi="Times New Roman"/>
              </w:rPr>
              <w:t xml:space="preserve"> «</w:t>
            </w:r>
            <w:r w:rsidR="00FE7BFB" w:rsidRPr="00FE7BFB">
              <w:rPr>
                <w:rFonts w:ascii="Times New Roman" w:hAnsi="Times New Roman"/>
              </w:rPr>
              <w:t xml:space="preserve">Об утверждении </w:t>
            </w:r>
            <w:proofErr w:type="gramStart"/>
            <w:r w:rsidR="00FE7BFB" w:rsidRPr="00FE7BFB">
              <w:rPr>
                <w:rFonts w:ascii="Times New Roman" w:hAnsi="Times New Roman"/>
              </w:rPr>
              <w:t>порядка проведения оценки регулирующего воздействия проектов муниципальных нормативных правовых актов Володарского муниципального округа Нижегородской области</w:t>
            </w:r>
            <w:proofErr w:type="gramEnd"/>
            <w:r w:rsidRPr="00FE7BFB">
              <w:rPr>
                <w:rFonts w:ascii="Times New Roman" w:hAnsi="Times New Roman"/>
              </w:rPr>
              <w:t>»</w:t>
            </w:r>
            <w:r w:rsidRPr="00030AD2">
              <w:rPr>
                <w:rFonts w:ascii="Times New Roman" w:hAnsi="Times New Roman"/>
              </w:rPr>
              <w:t xml:space="preserve">  </w:t>
            </w:r>
          </w:p>
        </w:tc>
      </w:tr>
      <w:tr w:rsidR="00DC5D27" w:rsidRPr="00030AD2" w:rsidTr="009C7584">
        <w:trPr>
          <w:tblCellSpacing w:w="5" w:type="nil"/>
        </w:trPr>
        <w:tc>
          <w:tcPr>
            <w:tcW w:w="8140" w:type="dxa"/>
            <w:gridSpan w:val="3"/>
            <w:tcBorders>
              <w:top w:val="single" w:sz="4" w:space="0" w:color="auto"/>
              <w:left w:val="single" w:sz="4" w:space="0" w:color="auto"/>
              <w:bottom w:val="single" w:sz="4" w:space="0" w:color="auto"/>
              <w:right w:val="single" w:sz="4" w:space="0" w:color="auto"/>
            </w:tcBorders>
          </w:tcPr>
          <w:p w:rsidR="00DC5D27" w:rsidRPr="00030AD2" w:rsidRDefault="00DC5D27"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2.3. Утвержден порядок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tcPr>
          <w:p w:rsidR="00DC5D27" w:rsidRPr="00030AD2" w:rsidRDefault="00EE19B1"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Да</w:t>
            </w:r>
          </w:p>
        </w:tc>
      </w:tr>
      <w:tr w:rsidR="00DC5D27" w:rsidRPr="00030AD2" w:rsidTr="00030AD2">
        <w:trPr>
          <w:tblCellSpacing w:w="5" w:type="nil"/>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center"/>
              <w:rPr>
                <w:rFonts w:ascii="Times New Roman" w:hAnsi="Times New Roman"/>
                <w:i/>
                <w:sz w:val="16"/>
                <w:szCs w:val="16"/>
              </w:rPr>
            </w:pPr>
          </w:p>
        </w:tc>
      </w:tr>
      <w:tr w:rsidR="00DC5D27" w:rsidRPr="00030AD2" w:rsidTr="00030AD2">
        <w:trPr>
          <w:tblCellSpacing w:w="5" w:type="nil"/>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301FC6" w:rsidP="00030AD2">
            <w:pPr>
              <w:widowControl w:val="0"/>
              <w:autoSpaceDE w:val="0"/>
              <w:autoSpaceDN w:val="0"/>
              <w:adjustRightInd w:val="0"/>
              <w:spacing w:after="0" w:line="240" w:lineRule="auto"/>
              <w:rPr>
                <w:rFonts w:ascii="Times New Roman" w:hAnsi="Times New Roman"/>
                <w:b/>
              </w:rPr>
            </w:pPr>
            <w:r w:rsidRPr="00030AD2">
              <w:rPr>
                <w:rFonts w:ascii="Times New Roman" w:hAnsi="Times New Roman"/>
                <w:b/>
              </w:rPr>
              <w:t>2.4</w:t>
            </w:r>
            <w:r w:rsidR="00DC5D27" w:rsidRPr="00030AD2">
              <w:rPr>
                <w:rFonts w:ascii="Times New Roman" w:hAnsi="Times New Roman"/>
                <w:b/>
              </w:rPr>
              <w:t>. В соответствии с порядком оценка регулирующего воздействия проводится:</w:t>
            </w:r>
          </w:p>
        </w:tc>
      </w:tr>
      <w:tr w:rsidR="00DC5D27"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pStyle w:val="ConsPlusNonformat"/>
              <w:rPr>
                <w:rFonts w:ascii="Times New Roman" w:hAnsi="Times New Roman" w:cs="Times New Roman"/>
                <w:u w:val="single"/>
              </w:rPr>
            </w:pPr>
            <w:r w:rsidRPr="00030AD2">
              <w:rPr>
                <w:rFonts w:ascii="Times New Roman" w:hAnsi="Times New Roman" w:cs="Times New Roman"/>
              </w:rPr>
              <w:t xml:space="preserve">- </w:t>
            </w:r>
            <w:r w:rsidR="00EE19B1" w:rsidRPr="00030AD2">
              <w:rPr>
                <w:rFonts w:ascii="Times New Roman" w:eastAsia="Calibri" w:hAnsi="Times New Roman" w:cs="Times New Roman"/>
                <w:sz w:val="22"/>
                <w:szCs w:val="22"/>
                <w:lang w:eastAsia="en-US"/>
              </w:rPr>
              <w:t>уполномоченным ор</w:t>
            </w:r>
            <w:r w:rsidR="004A7299" w:rsidRPr="00030AD2">
              <w:rPr>
                <w:rFonts w:ascii="Times New Roman" w:eastAsia="Calibri" w:hAnsi="Times New Roman" w:cs="Times New Roman"/>
                <w:sz w:val="22"/>
                <w:szCs w:val="22"/>
                <w:lang w:eastAsia="en-US"/>
              </w:rPr>
              <w:t xml:space="preserve">ганом на осуществление </w:t>
            </w:r>
            <w:proofErr w:type="gramStart"/>
            <w:r w:rsidR="004A7299" w:rsidRPr="00030AD2">
              <w:rPr>
                <w:rFonts w:ascii="Times New Roman" w:eastAsia="Calibri" w:hAnsi="Times New Roman" w:cs="Times New Roman"/>
                <w:sz w:val="22"/>
                <w:szCs w:val="22"/>
                <w:lang w:eastAsia="en-US"/>
              </w:rPr>
              <w:t>контроля</w:t>
            </w:r>
            <w:r w:rsidR="00EE19B1" w:rsidRPr="00030AD2">
              <w:rPr>
                <w:rFonts w:ascii="Times New Roman" w:eastAsia="Calibri" w:hAnsi="Times New Roman" w:cs="Times New Roman"/>
                <w:sz w:val="22"/>
                <w:szCs w:val="22"/>
                <w:lang w:eastAsia="en-US"/>
              </w:rPr>
              <w:t xml:space="preserve"> за</w:t>
            </w:r>
            <w:proofErr w:type="gramEnd"/>
            <w:r w:rsidR="00EE19B1" w:rsidRPr="00030AD2">
              <w:rPr>
                <w:rFonts w:ascii="Times New Roman" w:eastAsia="Calibri" w:hAnsi="Times New Roman" w:cs="Times New Roman"/>
                <w:sz w:val="22"/>
                <w:szCs w:val="22"/>
                <w:lang w:eastAsia="en-US"/>
              </w:rPr>
              <w:t xml:space="preserve"> соблюдением порядка проведения ОРВ и проведением процедур экспертизы муниципальных нормативных</w:t>
            </w:r>
            <w:r w:rsidR="00EE19B1" w:rsidRPr="00030AD2">
              <w:rPr>
                <w:rFonts w:ascii="Times New Roman" w:eastAsia="Calibri" w:hAnsi="Times New Roman" w:cs="Times New Roman"/>
                <w:sz w:val="22"/>
                <w:szCs w:val="22"/>
                <w:u w:val="single"/>
                <w:lang w:eastAsia="en-US"/>
              </w:rPr>
              <w:t xml:space="preserve"> правовых актов</w:t>
            </w:r>
            <w:r w:rsidR="00EE19B1" w:rsidRPr="00030AD2">
              <w:rPr>
                <w:rFonts w:ascii="Times New Roman" w:eastAsia="Calibri" w:hAnsi="Times New Roman" w:cs="Times New Roman"/>
                <w:sz w:val="22"/>
                <w:szCs w:val="22"/>
                <w:lang w:eastAsia="en-US"/>
              </w:rPr>
              <w:t>____________________________________</w:t>
            </w:r>
            <w:r w:rsidR="0076417C" w:rsidRPr="00030AD2">
              <w:rPr>
                <w:rFonts w:ascii="Times New Roman" w:eastAsia="Calibri" w:hAnsi="Times New Roman" w:cs="Times New Roman"/>
                <w:sz w:val="22"/>
                <w:szCs w:val="22"/>
                <w:lang w:eastAsia="en-US"/>
              </w:rPr>
              <w:t>___________</w:t>
            </w:r>
            <w:r w:rsidR="00EE19B1" w:rsidRPr="00030AD2">
              <w:rPr>
                <w:rFonts w:ascii="Times New Roman" w:eastAsia="Calibri" w:hAnsi="Times New Roman" w:cs="Times New Roman"/>
                <w:sz w:val="22"/>
                <w:szCs w:val="22"/>
                <w:lang w:eastAsia="en-US"/>
              </w:rPr>
              <w:t>___________</w:t>
            </w:r>
          </w:p>
          <w:p w:rsidR="00DC5D27" w:rsidRPr="00030AD2" w:rsidRDefault="00DC5D27" w:rsidP="00030AD2">
            <w:pPr>
              <w:pStyle w:val="ConsPlusNonformat"/>
              <w:rPr>
                <w:rFonts w:ascii="Times New Roman" w:hAnsi="Times New Roman" w:cs="Times New Roman"/>
              </w:rPr>
            </w:pPr>
            <w:r w:rsidRPr="00030AD2">
              <w:rPr>
                <w:rFonts w:ascii="Times New Roman" w:eastAsia="Calibri" w:hAnsi="Times New Roman" w:cs="Times New Roman"/>
                <w:i/>
                <w:sz w:val="16"/>
                <w:szCs w:val="16"/>
                <w:lang w:eastAsia="en-US"/>
              </w:rPr>
              <w:t xml:space="preserve">         </w:t>
            </w:r>
            <w:r w:rsidR="00EE19B1" w:rsidRPr="00030AD2">
              <w:rPr>
                <w:rFonts w:ascii="Times New Roman" w:eastAsia="Calibri" w:hAnsi="Times New Roman" w:cs="Times New Roman"/>
                <w:i/>
                <w:sz w:val="16"/>
                <w:szCs w:val="16"/>
                <w:lang w:eastAsia="en-US"/>
              </w:rPr>
              <w:t xml:space="preserve">                                                                                          </w:t>
            </w:r>
            <w:r w:rsidRPr="00030AD2">
              <w:rPr>
                <w:rFonts w:ascii="Times New Roman" w:eastAsia="Calibri" w:hAnsi="Times New Roman" w:cs="Times New Roman"/>
                <w:i/>
                <w:sz w:val="16"/>
                <w:szCs w:val="16"/>
                <w:lang w:eastAsia="en-US"/>
              </w:rPr>
              <w:t>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932A16"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Н</w:t>
            </w:r>
            <w:r w:rsidR="00EE19B1" w:rsidRPr="00030AD2">
              <w:rPr>
                <w:rFonts w:ascii="Times New Roman" w:hAnsi="Times New Roman"/>
              </w:rPr>
              <w:t>ет</w:t>
            </w:r>
          </w:p>
        </w:tc>
      </w:tr>
      <w:tr w:rsidR="00DC5D27"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pStyle w:val="ConsPlusNonformat"/>
              <w:rPr>
                <w:rFonts w:ascii="Times New Roman" w:hAnsi="Times New Roman" w:cs="Times New Roman"/>
              </w:rPr>
            </w:pPr>
            <w:r w:rsidRPr="00030AD2">
              <w:rPr>
                <w:rFonts w:ascii="Times New Roman" w:hAnsi="Times New Roman" w:cs="Times New Roman"/>
              </w:rPr>
              <w:t xml:space="preserve">- </w:t>
            </w:r>
            <w:r w:rsidRPr="00030AD2">
              <w:rPr>
                <w:rFonts w:ascii="Times New Roman" w:eastAsia="Calibri" w:hAnsi="Times New Roman" w:cs="Times New Roman"/>
                <w:sz w:val="22"/>
                <w:szCs w:val="22"/>
                <w:lang w:eastAsia="en-US"/>
              </w:rPr>
              <w:t xml:space="preserve">самостоятельно </w:t>
            </w:r>
            <w:r w:rsidR="00EE19B1" w:rsidRPr="00030AD2">
              <w:rPr>
                <w:rFonts w:ascii="Times New Roman" w:eastAsia="Calibri" w:hAnsi="Times New Roman" w:cs="Times New Roman"/>
                <w:sz w:val="22"/>
                <w:szCs w:val="22"/>
                <w:lang w:eastAsia="en-US"/>
              </w:rPr>
              <w:t>отраслевыми (функциональными) структурными подразделениями</w:t>
            </w:r>
            <w:r w:rsidR="004A7299" w:rsidRPr="00030AD2">
              <w:rPr>
                <w:rFonts w:ascii="Times New Roman" w:eastAsia="Calibri" w:hAnsi="Times New Roman" w:cs="Times New Roman"/>
                <w:sz w:val="22"/>
                <w:szCs w:val="22"/>
                <w:lang w:eastAsia="en-US"/>
              </w:rPr>
              <w:t xml:space="preserve"> администрации -</w:t>
            </w:r>
            <w:r w:rsidR="00EE19B1" w:rsidRPr="00030AD2">
              <w:rPr>
                <w:rFonts w:ascii="Times New Roman" w:eastAsia="Calibri" w:hAnsi="Times New Roman" w:cs="Times New Roman"/>
                <w:sz w:val="22"/>
                <w:szCs w:val="22"/>
                <w:lang w:eastAsia="en-US"/>
              </w:rPr>
              <w:t xml:space="preserve"> </w:t>
            </w:r>
            <w:r w:rsidRPr="00030AD2">
              <w:rPr>
                <w:rFonts w:ascii="Times New Roman" w:eastAsia="Calibri" w:hAnsi="Times New Roman" w:cs="Times New Roman"/>
                <w:sz w:val="22"/>
                <w:szCs w:val="22"/>
                <w:lang w:eastAsia="en-US"/>
              </w:rPr>
              <w:t>разработчиками</w:t>
            </w:r>
            <w:r w:rsidR="00EE19B1" w:rsidRPr="00030AD2">
              <w:rPr>
                <w:rFonts w:ascii="Times New Roman" w:eastAsia="Calibri" w:hAnsi="Times New Roman" w:cs="Times New Roman"/>
                <w:sz w:val="22"/>
                <w:szCs w:val="22"/>
                <w:lang w:eastAsia="en-US"/>
              </w:rPr>
              <w:t xml:space="preserve"> </w:t>
            </w:r>
            <w:r w:rsidRPr="00030AD2">
              <w:rPr>
                <w:rFonts w:ascii="Times New Roman" w:eastAsia="Calibri" w:hAnsi="Times New Roman" w:cs="Times New Roman"/>
                <w:sz w:val="22"/>
                <w:szCs w:val="22"/>
                <w:lang w:eastAsia="en-US"/>
              </w:rPr>
              <w:t xml:space="preserve">проектов нормативных правовых актов </w:t>
            </w:r>
            <w:r w:rsidR="00104C2F" w:rsidRPr="00030AD2">
              <w:rPr>
                <w:rFonts w:ascii="Times New Roman" w:eastAsia="Calibri" w:hAnsi="Times New Roman" w:cs="Times New Roman"/>
                <w:sz w:val="22"/>
                <w:szCs w:val="22"/>
                <w:lang w:eastAsia="en-US"/>
              </w:rPr>
              <w:t xml:space="preserve"> </w:t>
            </w:r>
          </w:p>
          <w:p w:rsidR="00DC5D27" w:rsidRPr="00030AD2" w:rsidRDefault="00EE19B1" w:rsidP="00030AD2">
            <w:pPr>
              <w:pStyle w:val="ConsPlusNonformat"/>
              <w:rPr>
                <w:rFonts w:ascii="Times New Roman" w:hAnsi="Times New Roman" w:cs="Times New Roman"/>
              </w:rPr>
            </w:pPr>
            <w:r w:rsidRPr="00030AD2">
              <w:rPr>
                <w:rFonts w:ascii="Times New Roman" w:eastAsia="Calibri" w:hAnsi="Times New Roman" w:cs="Times New Roman"/>
                <w:i/>
                <w:sz w:val="16"/>
                <w:szCs w:val="16"/>
                <w:lang w:eastAsia="en-US"/>
              </w:rPr>
              <w:t xml:space="preserve">                                                                 </w:t>
            </w:r>
            <w:r w:rsidR="00927A81" w:rsidRPr="00030AD2">
              <w:rPr>
                <w:rFonts w:ascii="Times New Roman" w:eastAsia="Calibri" w:hAnsi="Times New Roman" w:cs="Times New Roman"/>
                <w:i/>
                <w:sz w:val="16"/>
                <w:szCs w:val="16"/>
                <w:lang w:eastAsia="en-US"/>
              </w:rPr>
              <w:t xml:space="preserve">         </w:t>
            </w:r>
            <w:r w:rsidRPr="00030AD2">
              <w:rPr>
                <w:rFonts w:ascii="Times New Roman" w:eastAsia="Calibri" w:hAnsi="Times New Roman" w:cs="Times New Roman"/>
                <w:i/>
                <w:sz w:val="16"/>
                <w:szCs w:val="16"/>
                <w:lang w:eastAsia="en-US"/>
              </w:rPr>
              <w:t xml:space="preserve"> 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EE19B1"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Да</w:t>
            </w:r>
          </w:p>
        </w:tc>
      </w:tr>
      <w:tr w:rsidR="00DC5D27"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pStyle w:val="ConsPlusNonformat"/>
              <w:rPr>
                <w:rFonts w:ascii="Times New Roman" w:hAnsi="Times New Roman" w:cs="Times New Roman"/>
              </w:rPr>
            </w:pPr>
            <w:r w:rsidRPr="00030AD2">
              <w:rPr>
                <w:rFonts w:ascii="Times New Roman" w:hAnsi="Times New Roman" w:cs="Times New Roman"/>
              </w:rPr>
              <w:lastRenderedPageBreak/>
              <w:t xml:space="preserve">- </w:t>
            </w:r>
            <w:r w:rsidRPr="00030AD2">
              <w:rPr>
                <w:rFonts w:ascii="Times New Roman" w:hAnsi="Times New Roman" w:cs="Times New Roman"/>
                <w:sz w:val="22"/>
                <w:szCs w:val="22"/>
              </w:rPr>
              <w:t xml:space="preserve">иное </w:t>
            </w:r>
            <w:r w:rsidRPr="00030AD2">
              <w:rPr>
                <w:rFonts w:ascii="Times New Roman" w:hAnsi="Times New Roman" w:cs="Times New Roman"/>
              </w:rPr>
              <w:t>_______________________________________</w:t>
            </w:r>
          </w:p>
          <w:p w:rsidR="00DC5D27" w:rsidRPr="00030AD2" w:rsidRDefault="00DC5D27" w:rsidP="00030AD2">
            <w:pPr>
              <w:pStyle w:val="ConsPlusNonformat"/>
              <w:rPr>
                <w:rFonts w:ascii="Times New Roman" w:hAnsi="Times New Roman" w:cs="Times New Roman"/>
              </w:rPr>
            </w:pPr>
            <w:r w:rsidRPr="00030AD2">
              <w:rPr>
                <w:rFonts w:ascii="Times New Roman" w:hAnsi="Times New Roman" w:cs="Times New Roman"/>
              </w:rPr>
              <w:t xml:space="preserve">             </w:t>
            </w:r>
            <w:r w:rsidRPr="00030AD2">
              <w:rPr>
                <w:rFonts w:ascii="Times New Roman" w:eastAsia="Calibri" w:hAnsi="Times New Roman" w:cs="Times New Roman"/>
                <w:i/>
                <w:sz w:val="16"/>
                <w:szCs w:val="16"/>
                <w:lang w:eastAsia="en-US"/>
              </w:rPr>
              <w:t>место для текстового описания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932A16"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Н</w:t>
            </w:r>
            <w:r w:rsidR="00EE19B1" w:rsidRPr="00030AD2">
              <w:rPr>
                <w:rFonts w:ascii="Times New Roman" w:hAnsi="Times New Roman"/>
              </w:rPr>
              <w:t>ет</w:t>
            </w:r>
          </w:p>
        </w:tc>
      </w:tr>
      <w:tr w:rsidR="00DC5D27" w:rsidRPr="00030AD2" w:rsidTr="00030AD2">
        <w:trPr>
          <w:trHeight w:val="662"/>
          <w:tblCellSpacing w:w="5" w:type="nil"/>
        </w:trPr>
        <w:tc>
          <w:tcPr>
            <w:tcW w:w="97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5D27" w:rsidRPr="00030AD2" w:rsidRDefault="00DC5D27" w:rsidP="00030AD2">
            <w:pPr>
              <w:widowControl w:val="0"/>
              <w:autoSpaceDE w:val="0"/>
              <w:autoSpaceDN w:val="0"/>
              <w:adjustRightInd w:val="0"/>
              <w:spacing w:after="0" w:line="240" w:lineRule="auto"/>
              <w:jc w:val="center"/>
              <w:outlineLvl w:val="2"/>
              <w:rPr>
                <w:rFonts w:ascii="Times New Roman" w:hAnsi="Times New Roman"/>
                <w:b/>
              </w:rPr>
            </w:pPr>
            <w:bookmarkStart w:id="2" w:name="Par916"/>
            <w:bookmarkEnd w:id="2"/>
            <w:r w:rsidRPr="00030AD2">
              <w:rPr>
                <w:rFonts w:ascii="Times New Roman" w:hAnsi="Times New Roman"/>
                <w:b/>
              </w:rPr>
              <w:t xml:space="preserve">III. Практический опыт </w:t>
            </w:r>
            <w:proofErr w:type="gramStart"/>
            <w:r w:rsidRPr="00030AD2">
              <w:rPr>
                <w:rFonts w:ascii="Times New Roman" w:hAnsi="Times New Roman"/>
                <w:b/>
              </w:rPr>
              <w:t>проведения оценки регулирующего воздействия проектов нормативных правовых актов</w:t>
            </w:r>
            <w:proofErr w:type="gramEnd"/>
            <w:r w:rsidRPr="00030AD2">
              <w:rPr>
                <w:rFonts w:ascii="Times New Roman" w:hAnsi="Times New Roman"/>
                <w:b/>
              </w:rPr>
              <w:t xml:space="preserve"> и экспертизы нормативных правовых актов</w:t>
            </w:r>
          </w:p>
        </w:tc>
      </w:tr>
      <w:tr w:rsidR="00DC5D27" w:rsidRPr="00030AD2" w:rsidTr="00030AD2">
        <w:trPr>
          <w:trHeight w:val="393"/>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3.1. Практический опыт проведения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3B71E7"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Имеется</w:t>
            </w:r>
          </w:p>
        </w:tc>
      </w:tr>
      <w:tr w:rsidR="00DC5D27"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both"/>
              <w:rPr>
                <w:rFonts w:ascii="Times New Roman" w:hAnsi="Times New Roman"/>
              </w:rPr>
            </w:pPr>
            <w:r w:rsidRPr="00030AD2">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3B71E7"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11</w:t>
            </w:r>
          </w:p>
        </w:tc>
      </w:tr>
      <w:tr w:rsidR="00DC5D27" w:rsidRPr="00030AD2" w:rsidTr="00030AD2">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both"/>
              <w:rPr>
                <w:rFonts w:ascii="Times New Roman" w:hAnsi="Times New Roman"/>
              </w:rPr>
            </w:pPr>
            <w:r w:rsidRPr="00030AD2">
              <w:rPr>
                <w:rFonts w:ascii="Times New Roman" w:hAnsi="Times New Roman"/>
              </w:rPr>
              <w:t>- количество положительных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3B71E7"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11</w:t>
            </w:r>
          </w:p>
        </w:tc>
      </w:tr>
      <w:tr w:rsidR="00DC5D27"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3B71E7"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1,18</w:t>
            </w:r>
          </w:p>
        </w:tc>
      </w:tr>
      <w:tr w:rsidR="00DC5D27" w:rsidRPr="00030AD2" w:rsidTr="00030AD2">
        <w:trPr>
          <w:trHeight w:val="826"/>
          <w:tblCellSpacing w:w="5" w:type="nil"/>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7E588A" w:rsidRPr="00030AD2" w:rsidRDefault="002C3D65" w:rsidP="00030AD2">
            <w:pPr>
              <w:widowControl w:val="0"/>
              <w:autoSpaceDE w:val="0"/>
              <w:autoSpaceDN w:val="0"/>
              <w:adjustRightInd w:val="0"/>
              <w:spacing w:after="0" w:line="240" w:lineRule="auto"/>
              <w:jc w:val="both"/>
              <w:rPr>
                <w:rFonts w:ascii="Times New Roman" w:hAnsi="Times New Roman"/>
                <w:u w:val="single"/>
              </w:rPr>
            </w:pPr>
            <w:r w:rsidRPr="00030AD2">
              <w:rPr>
                <w:rFonts w:ascii="Times New Roman" w:hAnsi="Times New Roman"/>
              </w:rPr>
              <w:t>в публ</w:t>
            </w:r>
            <w:r w:rsidR="004702BD" w:rsidRPr="00030AD2">
              <w:rPr>
                <w:rFonts w:ascii="Times New Roman" w:hAnsi="Times New Roman"/>
              </w:rPr>
              <w:t xml:space="preserve">ичных консультациях </w:t>
            </w:r>
            <w:r w:rsidR="003B71E7" w:rsidRPr="00030AD2">
              <w:rPr>
                <w:rFonts w:ascii="Times New Roman" w:hAnsi="Times New Roman"/>
              </w:rPr>
              <w:t>по 11</w:t>
            </w:r>
            <w:r w:rsidR="009D62DC" w:rsidRPr="00030AD2">
              <w:rPr>
                <w:rFonts w:ascii="Times New Roman" w:hAnsi="Times New Roman"/>
              </w:rPr>
              <w:t xml:space="preserve"> проект</w:t>
            </w:r>
            <w:r w:rsidR="001B1FDB" w:rsidRPr="00030AD2">
              <w:rPr>
                <w:rFonts w:ascii="Times New Roman" w:hAnsi="Times New Roman"/>
              </w:rPr>
              <w:t>ам</w:t>
            </w:r>
            <w:r w:rsidR="009D62DC" w:rsidRPr="00030AD2">
              <w:rPr>
                <w:rFonts w:ascii="Times New Roman" w:hAnsi="Times New Roman"/>
              </w:rPr>
              <w:t xml:space="preserve"> НПА </w:t>
            </w:r>
            <w:r w:rsidR="00A073E3" w:rsidRPr="00030AD2">
              <w:rPr>
                <w:rFonts w:ascii="Times New Roman" w:hAnsi="Times New Roman"/>
              </w:rPr>
              <w:t>зарегистрирован</w:t>
            </w:r>
            <w:r w:rsidR="00E13E1B" w:rsidRPr="00030AD2">
              <w:rPr>
                <w:rFonts w:ascii="Times New Roman" w:hAnsi="Times New Roman"/>
              </w:rPr>
              <w:t xml:space="preserve"> </w:t>
            </w:r>
            <w:r w:rsidR="003B71E7" w:rsidRPr="00030AD2">
              <w:rPr>
                <w:rFonts w:ascii="Times New Roman" w:hAnsi="Times New Roman"/>
              </w:rPr>
              <w:t>21</w:t>
            </w:r>
            <w:r w:rsidR="00E13E1B" w:rsidRPr="00030AD2">
              <w:rPr>
                <w:rFonts w:ascii="Times New Roman" w:hAnsi="Times New Roman"/>
              </w:rPr>
              <w:t xml:space="preserve"> участник, </w:t>
            </w:r>
            <w:proofErr w:type="gramStart"/>
            <w:r w:rsidR="00E13E1B" w:rsidRPr="00030AD2">
              <w:rPr>
                <w:rFonts w:ascii="Times New Roman" w:hAnsi="Times New Roman"/>
              </w:rPr>
              <w:t>внесши</w:t>
            </w:r>
            <w:r w:rsidR="003B71E7" w:rsidRPr="00030AD2">
              <w:rPr>
                <w:rFonts w:ascii="Times New Roman" w:hAnsi="Times New Roman"/>
              </w:rPr>
              <w:t>е</w:t>
            </w:r>
            <w:proofErr w:type="gramEnd"/>
            <w:r w:rsidR="00E13E1B" w:rsidRPr="00030AD2">
              <w:rPr>
                <w:rFonts w:ascii="Times New Roman" w:hAnsi="Times New Roman"/>
              </w:rPr>
              <w:t xml:space="preserve"> </w:t>
            </w:r>
            <w:r w:rsidR="004702BD" w:rsidRPr="00030AD2">
              <w:rPr>
                <w:rFonts w:ascii="Times New Roman" w:hAnsi="Times New Roman"/>
              </w:rPr>
              <w:t>по  проектам НПА</w:t>
            </w:r>
            <w:r w:rsidRPr="00030AD2">
              <w:rPr>
                <w:rFonts w:ascii="Times New Roman" w:hAnsi="Times New Roman"/>
              </w:rPr>
              <w:t xml:space="preserve"> </w:t>
            </w:r>
            <w:r w:rsidR="006B05DF" w:rsidRPr="00030AD2">
              <w:rPr>
                <w:rFonts w:ascii="Times New Roman" w:hAnsi="Times New Roman"/>
              </w:rPr>
              <w:t xml:space="preserve">13 </w:t>
            </w:r>
            <w:r w:rsidR="00692232" w:rsidRPr="00030AD2">
              <w:rPr>
                <w:rFonts w:ascii="Times New Roman" w:hAnsi="Times New Roman"/>
              </w:rPr>
              <w:t>предложений (</w:t>
            </w:r>
            <w:r w:rsidRPr="00030AD2">
              <w:rPr>
                <w:rFonts w:ascii="Times New Roman" w:hAnsi="Times New Roman"/>
              </w:rPr>
              <w:t>замечаний</w:t>
            </w:r>
            <w:r w:rsidR="00692232" w:rsidRPr="00030AD2">
              <w:rPr>
                <w:rFonts w:ascii="Times New Roman" w:hAnsi="Times New Roman"/>
              </w:rPr>
              <w:t>)</w:t>
            </w:r>
            <w:r w:rsidRPr="00030AD2">
              <w:rPr>
                <w:rFonts w:ascii="Times New Roman" w:hAnsi="Times New Roman"/>
              </w:rPr>
              <w:t xml:space="preserve">, из которых </w:t>
            </w:r>
            <w:r w:rsidR="006B05DF" w:rsidRPr="00030AD2">
              <w:rPr>
                <w:rFonts w:ascii="Times New Roman" w:hAnsi="Times New Roman"/>
              </w:rPr>
              <w:t xml:space="preserve">12 </w:t>
            </w:r>
            <w:r w:rsidR="009D62DC" w:rsidRPr="00030AD2">
              <w:rPr>
                <w:rFonts w:ascii="Times New Roman" w:hAnsi="Times New Roman"/>
              </w:rPr>
              <w:t>было п</w:t>
            </w:r>
            <w:r w:rsidRPr="00030AD2">
              <w:rPr>
                <w:rFonts w:ascii="Times New Roman" w:hAnsi="Times New Roman"/>
              </w:rPr>
              <w:t xml:space="preserve">ринято </w:t>
            </w:r>
            <w:r w:rsidR="006B05DF" w:rsidRPr="00030AD2">
              <w:rPr>
                <w:rFonts w:ascii="Times New Roman" w:hAnsi="Times New Roman"/>
              </w:rPr>
              <w:t>и</w:t>
            </w:r>
            <w:r w:rsidR="004702BD" w:rsidRPr="00030AD2">
              <w:rPr>
                <w:rFonts w:ascii="Times New Roman" w:hAnsi="Times New Roman"/>
              </w:rPr>
              <w:t xml:space="preserve"> учтено </w:t>
            </w:r>
            <w:r w:rsidR="006B05DF" w:rsidRPr="00030AD2">
              <w:rPr>
                <w:rFonts w:ascii="Times New Roman" w:hAnsi="Times New Roman"/>
              </w:rPr>
              <w:t>в полном объеме, 1 замечание учтено частично</w:t>
            </w:r>
          </w:p>
        </w:tc>
      </w:tr>
      <w:tr w:rsidR="00A93A88" w:rsidRPr="00030AD2" w:rsidTr="00030AD2">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A93A88" w:rsidRPr="00030AD2" w:rsidRDefault="00A93A88"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3.3. Количество проектов НПА, по которым в рамках публичных консультаций от заинтересованных лиц поступило не менее двух замечаний или предложений</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A93A88"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4</w:t>
            </w:r>
          </w:p>
        </w:tc>
      </w:tr>
      <w:tr w:rsidR="00DC5D27" w:rsidRPr="00030AD2" w:rsidTr="00030AD2">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643972" w:rsidRPr="00030AD2" w:rsidRDefault="00A93A88" w:rsidP="00030AD2">
            <w:pPr>
              <w:widowControl w:val="0"/>
              <w:autoSpaceDE w:val="0"/>
              <w:autoSpaceDN w:val="0"/>
              <w:adjustRightInd w:val="0"/>
              <w:spacing w:after="0" w:line="240" w:lineRule="auto"/>
              <w:jc w:val="both"/>
              <w:rPr>
                <w:rFonts w:ascii="Times New Roman" w:hAnsi="Times New Roman"/>
              </w:rPr>
            </w:pPr>
            <w:r w:rsidRPr="00030AD2">
              <w:rPr>
                <w:rFonts w:ascii="Times New Roman" w:hAnsi="Times New Roman"/>
                <w:b/>
              </w:rPr>
              <w:t>3.4</w:t>
            </w:r>
            <w:r w:rsidR="00DC5D27" w:rsidRPr="00030AD2">
              <w:rPr>
                <w:rFonts w:ascii="Times New Roman" w:hAnsi="Times New Roman"/>
                <w:b/>
              </w:rPr>
              <w:t xml:space="preserve">. Оценка регулирующего воздействия проектов </w:t>
            </w:r>
            <w:r w:rsidR="00997C79" w:rsidRPr="00030AD2">
              <w:rPr>
                <w:rFonts w:ascii="Times New Roman" w:hAnsi="Times New Roman"/>
                <w:b/>
              </w:rPr>
              <w:t xml:space="preserve">муниципальных </w:t>
            </w:r>
            <w:r w:rsidR="00DC5D27" w:rsidRPr="00030AD2">
              <w:rPr>
                <w:rFonts w:ascii="Times New Roman" w:hAnsi="Times New Roman"/>
                <w:b/>
              </w:rPr>
              <w:t>нормативных правовых актов в установленной предметной области проводится на систематической основе</w:t>
            </w:r>
            <w:r w:rsidR="00DC5D27" w:rsidRPr="00030AD2">
              <w:rPr>
                <w:rFonts w:ascii="Times New Roman" w:hAnsi="Times New Roman"/>
              </w:rPr>
              <w:t xml:space="preserve"> </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center"/>
              <w:rPr>
                <w:rFonts w:ascii="Times New Roman" w:hAnsi="Times New Roman"/>
              </w:rPr>
            </w:pPr>
          </w:p>
        </w:tc>
      </w:tr>
      <w:tr w:rsidR="004D1A97" w:rsidRPr="00030AD2" w:rsidTr="00030AD2">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4D1A97" w:rsidRPr="00030AD2" w:rsidRDefault="004D1A97" w:rsidP="00030AD2">
            <w:pPr>
              <w:widowControl w:val="0"/>
              <w:autoSpaceDE w:val="0"/>
              <w:autoSpaceDN w:val="0"/>
              <w:adjustRightInd w:val="0"/>
              <w:spacing w:after="0" w:line="240" w:lineRule="auto"/>
              <w:jc w:val="both"/>
              <w:rPr>
                <w:rFonts w:ascii="Times New Roman" w:hAnsi="Times New Roman"/>
                <w:bCs/>
              </w:rPr>
            </w:pPr>
            <w:r w:rsidRPr="00030AD2">
              <w:rPr>
                <w:rFonts w:ascii="Times New Roman" w:hAnsi="Times New Roman"/>
                <w:b/>
              </w:rPr>
              <w:t xml:space="preserve">- </w:t>
            </w:r>
            <w:proofErr w:type="gramStart"/>
            <w:r w:rsidRPr="00030AD2">
              <w:rPr>
                <w:rFonts w:ascii="Times New Roman" w:hAnsi="Times New Roman"/>
                <w:bCs/>
              </w:rPr>
              <w:t>разработчиком</w:t>
            </w:r>
            <w:proofErr w:type="gramEnd"/>
            <w:r w:rsidRPr="00030AD2">
              <w:rPr>
                <w:rFonts w:ascii="Times New Roman" w:hAnsi="Times New Roman"/>
                <w:bCs/>
              </w:rPr>
              <w:t xml:space="preserve"> которых является законодательный (представительный) орган местного самоуправления</w:t>
            </w:r>
          </w:p>
          <w:p w:rsidR="004D1A97" w:rsidRPr="00030AD2" w:rsidRDefault="004D1A97"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4D1A97"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Н</w:t>
            </w:r>
            <w:r w:rsidR="004D1A97" w:rsidRPr="00030AD2">
              <w:rPr>
                <w:rFonts w:ascii="Times New Roman" w:hAnsi="Times New Roman"/>
              </w:rPr>
              <w:t>ет</w:t>
            </w:r>
          </w:p>
          <w:p w:rsidR="006B05DF" w:rsidRPr="00030AD2" w:rsidRDefault="006B05DF" w:rsidP="00030AD2">
            <w:pPr>
              <w:widowControl w:val="0"/>
              <w:autoSpaceDE w:val="0"/>
              <w:autoSpaceDN w:val="0"/>
              <w:adjustRightInd w:val="0"/>
              <w:spacing w:after="0" w:line="240" w:lineRule="auto"/>
              <w:jc w:val="center"/>
              <w:rPr>
                <w:rFonts w:ascii="Times New Roman" w:hAnsi="Times New Roman"/>
              </w:rPr>
            </w:pPr>
          </w:p>
          <w:p w:rsidR="006B05DF"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0</w:t>
            </w:r>
          </w:p>
        </w:tc>
      </w:tr>
      <w:tr w:rsidR="004D1A97" w:rsidRPr="00030AD2" w:rsidTr="00030AD2">
        <w:trPr>
          <w:trHeight w:val="838"/>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4D1A97" w:rsidRPr="00030AD2" w:rsidRDefault="004D1A97" w:rsidP="00030AD2">
            <w:pPr>
              <w:widowControl w:val="0"/>
              <w:autoSpaceDE w:val="0"/>
              <w:autoSpaceDN w:val="0"/>
              <w:adjustRightInd w:val="0"/>
              <w:spacing w:after="0" w:line="240" w:lineRule="auto"/>
              <w:jc w:val="both"/>
              <w:rPr>
                <w:rFonts w:ascii="Times New Roman" w:hAnsi="Times New Roman"/>
                <w:bCs/>
              </w:rPr>
            </w:pPr>
            <w:r w:rsidRPr="00030AD2">
              <w:rPr>
                <w:rFonts w:ascii="Times New Roman" w:hAnsi="Times New Roman"/>
                <w:b/>
              </w:rPr>
              <w:t xml:space="preserve">- </w:t>
            </w:r>
            <w:proofErr w:type="gramStart"/>
            <w:r w:rsidRPr="00030AD2">
              <w:rPr>
                <w:rFonts w:ascii="Times New Roman" w:hAnsi="Times New Roman"/>
                <w:bCs/>
              </w:rPr>
              <w:t>разработчиками</w:t>
            </w:r>
            <w:proofErr w:type="gramEnd"/>
            <w:r w:rsidRPr="00030AD2">
              <w:rPr>
                <w:rFonts w:ascii="Times New Roman" w:hAnsi="Times New Roman"/>
                <w:bCs/>
              </w:rPr>
              <w:t xml:space="preserve"> которых являются исполнительные органы местного самоуправления</w:t>
            </w:r>
          </w:p>
          <w:p w:rsidR="004D1A97" w:rsidRPr="00030AD2" w:rsidRDefault="004D1A97"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rPr>
              <w:t>- общее количество подготовленных заключений об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4D1A97"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Да</w:t>
            </w:r>
          </w:p>
          <w:p w:rsidR="006B05DF" w:rsidRPr="00030AD2" w:rsidRDefault="006B05DF" w:rsidP="00030AD2">
            <w:pPr>
              <w:widowControl w:val="0"/>
              <w:autoSpaceDE w:val="0"/>
              <w:autoSpaceDN w:val="0"/>
              <w:adjustRightInd w:val="0"/>
              <w:spacing w:after="0" w:line="240" w:lineRule="auto"/>
              <w:jc w:val="center"/>
              <w:rPr>
                <w:rFonts w:ascii="Times New Roman" w:hAnsi="Times New Roman"/>
              </w:rPr>
            </w:pPr>
          </w:p>
          <w:p w:rsidR="006B05DF"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11</w:t>
            </w:r>
          </w:p>
        </w:tc>
      </w:tr>
      <w:tr w:rsidR="00DC5D27" w:rsidRPr="00030AD2" w:rsidTr="00030AD2">
        <w:trPr>
          <w:trHeight w:val="327"/>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DC5D27"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3.5. Варианты предлагаемого правового регулирования оцениваются на основе использования количественных методов</w:t>
            </w:r>
          </w:p>
          <w:p w:rsidR="009C7584" w:rsidRPr="00030AD2" w:rsidRDefault="009C7584" w:rsidP="00030AD2">
            <w:pPr>
              <w:widowControl w:val="0"/>
              <w:autoSpaceDE w:val="0"/>
              <w:autoSpaceDN w:val="0"/>
              <w:adjustRightInd w:val="0"/>
              <w:spacing w:after="0" w:line="240" w:lineRule="auto"/>
              <w:jc w:val="both"/>
              <w:rPr>
                <w:rFonts w:ascii="Times New Roman" w:hAnsi="Times New Roman"/>
              </w:rPr>
            </w:pP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Н</w:t>
            </w:r>
            <w:r w:rsidR="009C7584" w:rsidRPr="00030AD2">
              <w:rPr>
                <w:rFonts w:ascii="Times New Roman" w:hAnsi="Times New Roman"/>
              </w:rPr>
              <w:t>ет</w:t>
            </w:r>
          </w:p>
        </w:tc>
      </w:tr>
      <w:tr w:rsidR="00501A9A"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501A9A" w:rsidRPr="00030AD2" w:rsidRDefault="0015661F"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3.6</w:t>
            </w:r>
            <w:r w:rsidR="00501A9A" w:rsidRPr="00030AD2">
              <w:rPr>
                <w:rFonts w:ascii="Times New Roman" w:hAnsi="Times New Roman"/>
                <w:b/>
              </w:rPr>
              <w:t>. Практический опыт проведения экспертизы нормативных правовых актов</w:t>
            </w:r>
            <w:r w:rsidR="00927B0F" w:rsidRPr="00030AD2">
              <w:rPr>
                <w:rFonts w:ascii="Times New Roman" w:hAnsi="Times New Roman"/>
                <w:b/>
              </w:rPr>
              <w:t>*</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501A9A" w:rsidRPr="00030AD2" w:rsidRDefault="00501A9A"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Есть</w:t>
            </w:r>
          </w:p>
        </w:tc>
      </w:tr>
      <w:tr w:rsidR="00A93A88"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A93A88" w:rsidRPr="00030AD2" w:rsidRDefault="00AC569A" w:rsidP="00030AD2">
            <w:pPr>
              <w:widowControl w:val="0"/>
              <w:autoSpaceDE w:val="0"/>
              <w:autoSpaceDN w:val="0"/>
              <w:adjustRightInd w:val="0"/>
              <w:spacing w:after="0" w:line="240" w:lineRule="auto"/>
              <w:jc w:val="both"/>
              <w:rPr>
                <w:rFonts w:ascii="Times New Roman" w:hAnsi="Times New Roman"/>
              </w:rPr>
            </w:pPr>
            <w:r w:rsidRPr="00030AD2">
              <w:rPr>
                <w:rFonts w:ascii="Times New Roman" w:hAnsi="Times New Roman"/>
              </w:rPr>
              <w:t>- к</w:t>
            </w:r>
            <w:r w:rsidR="00A93A88" w:rsidRPr="00030AD2">
              <w:rPr>
                <w:rFonts w:ascii="Times New Roman" w:hAnsi="Times New Roman"/>
              </w:rPr>
              <w:t xml:space="preserve">оличество НПА </w:t>
            </w:r>
            <w:proofErr w:type="gramStart"/>
            <w:r w:rsidR="00A93A88" w:rsidRPr="00030AD2">
              <w:rPr>
                <w:rFonts w:ascii="Times New Roman" w:hAnsi="Times New Roman"/>
              </w:rPr>
              <w:t>включенных</w:t>
            </w:r>
            <w:proofErr w:type="gramEnd"/>
            <w:r w:rsidR="00A93A88" w:rsidRPr="00030AD2">
              <w:rPr>
                <w:rFonts w:ascii="Times New Roman" w:hAnsi="Times New Roman"/>
              </w:rPr>
              <w:t xml:space="preserve"> в план проведения экспертизы</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A93A88"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5</w:t>
            </w:r>
          </w:p>
        </w:tc>
      </w:tr>
      <w:tr w:rsidR="00501A9A"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501A9A" w:rsidRPr="00030AD2" w:rsidRDefault="00501A9A" w:rsidP="00030AD2">
            <w:pPr>
              <w:widowControl w:val="0"/>
              <w:autoSpaceDE w:val="0"/>
              <w:autoSpaceDN w:val="0"/>
              <w:adjustRightInd w:val="0"/>
              <w:spacing w:after="0" w:line="240" w:lineRule="auto"/>
              <w:jc w:val="both"/>
              <w:rPr>
                <w:rFonts w:ascii="Times New Roman" w:hAnsi="Times New Roman"/>
              </w:rPr>
            </w:pPr>
            <w:r w:rsidRPr="00030AD2">
              <w:rPr>
                <w:rFonts w:ascii="Times New Roman" w:hAnsi="Times New Roman"/>
              </w:rPr>
              <w:t xml:space="preserve">- общее количество подготовленных заключений об </w:t>
            </w:r>
            <w:r w:rsidR="00D07654" w:rsidRPr="00030AD2">
              <w:rPr>
                <w:rFonts w:ascii="Times New Roman" w:hAnsi="Times New Roman"/>
              </w:rPr>
              <w:t>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501A9A"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5</w:t>
            </w:r>
          </w:p>
        </w:tc>
      </w:tr>
      <w:tr w:rsidR="00501A9A" w:rsidRPr="00030AD2" w:rsidTr="00030AD2">
        <w:trPr>
          <w:trHeight w:val="418"/>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501A9A" w:rsidRPr="00030AD2" w:rsidRDefault="00501A9A" w:rsidP="00030AD2">
            <w:pPr>
              <w:widowControl w:val="0"/>
              <w:autoSpaceDE w:val="0"/>
              <w:autoSpaceDN w:val="0"/>
              <w:adjustRightInd w:val="0"/>
              <w:spacing w:after="0" w:line="240" w:lineRule="auto"/>
              <w:jc w:val="both"/>
              <w:rPr>
                <w:rFonts w:ascii="Times New Roman" w:hAnsi="Times New Roman"/>
              </w:rPr>
            </w:pPr>
            <w:r w:rsidRPr="00030AD2">
              <w:rPr>
                <w:rFonts w:ascii="Times New Roman" w:hAnsi="Times New Roman"/>
              </w:rPr>
              <w:t xml:space="preserve">- количество положительных заключений </w:t>
            </w:r>
            <w:r w:rsidR="00D07654" w:rsidRPr="00030AD2">
              <w:rPr>
                <w:rFonts w:ascii="Times New Roman" w:hAnsi="Times New Roman"/>
              </w:rPr>
              <w:t>об экспертизе нормативных правовых актов</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501A9A"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5</w:t>
            </w:r>
          </w:p>
        </w:tc>
      </w:tr>
      <w:tr w:rsidR="00501A9A" w:rsidRPr="00030AD2" w:rsidTr="00030AD2">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501A9A" w:rsidRPr="00030AD2" w:rsidRDefault="00AC569A" w:rsidP="00030AD2">
            <w:pPr>
              <w:widowControl w:val="0"/>
              <w:autoSpaceDE w:val="0"/>
              <w:autoSpaceDN w:val="0"/>
              <w:adjustRightInd w:val="0"/>
              <w:spacing w:after="0" w:line="240" w:lineRule="auto"/>
              <w:jc w:val="both"/>
              <w:rPr>
                <w:rFonts w:ascii="Times New Roman" w:hAnsi="Times New Roman"/>
              </w:rPr>
            </w:pPr>
            <w:r w:rsidRPr="00030AD2">
              <w:rPr>
                <w:rFonts w:ascii="Times New Roman" w:hAnsi="Times New Roman"/>
              </w:rPr>
              <w:t>- по результатам экспертизы, в НПА внесены изменения или принято решение об их отмене</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501A9A"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0</w:t>
            </w:r>
          </w:p>
        </w:tc>
      </w:tr>
      <w:tr w:rsidR="00AC569A" w:rsidRPr="00030AD2" w:rsidTr="00030AD2">
        <w:trPr>
          <w:trHeight w:val="425"/>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AC569A" w:rsidRPr="00030AD2" w:rsidRDefault="00AC569A" w:rsidP="00030AD2">
            <w:pPr>
              <w:widowControl w:val="0"/>
              <w:autoSpaceDE w:val="0"/>
              <w:autoSpaceDN w:val="0"/>
              <w:adjustRightInd w:val="0"/>
              <w:spacing w:after="0" w:line="240" w:lineRule="auto"/>
              <w:jc w:val="both"/>
              <w:rPr>
                <w:rFonts w:ascii="Times New Roman" w:hAnsi="Times New Roman"/>
              </w:rPr>
            </w:pPr>
            <w:r w:rsidRPr="00030AD2">
              <w:rPr>
                <w:rFonts w:ascii="Times New Roman" w:hAnsi="Times New Roman"/>
                <w:bCs/>
              </w:rPr>
              <w:t xml:space="preserve">- по результатам экспертизы, </w:t>
            </w:r>
            <w:r w:rsidRPr="00030AD2">
              <w:rPr>
                <w:rFonts w:ascii="Times New Roman" w:hAnsi="Times New Roman"/>
              </w:rPr>
              <w:t>НПА остались без изменений</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AC569A"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5</w:t>
            </w:r>
          </w:p>
        </w:tc>
      </w:tr>
      <w:tr w:rsidR="00DC5D27" w:rsidRPr="00030AD2" w:rsidTr="00030AD2">
        <w:trPr>
          <w:trHeight w:val="307"/>
          <w:tblCellSpacing w:w="5" w:type="nil"/>
        </w:trPr>
        <w:tc>
          <w:tcPr>
            <w:tcW w:w="978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5D27" w:rsidRPr="00030AD2" w:rsidRDefault="00DC5D27" w:rsidP="00030AD2">
            <w:pPr>
              <w:widowControl w:val="0"/>
              <w:autoSpaceDE w:val="0"/>
              <w:autoSpaceDN w:val="0"/>
              <w:adjustRightInd w:val="0"/>
              <w:spacing w:after="0" w:line="240" w:lineRule="auto"/>
              <w:jc w:val="center"/>
              <w:outlineLvl w:val="2"/>
              <w:rPr>
                <w:rFonts w:ascii="Times New Roman" w:hAnsi="Times New Roman"/>
                <w:b/>
              </w:rPr>
            </w:pPr>
            <w:bookmarkStart w:id="3" w:name="Par953"/>
            <w:bookmarkEnd w:id="3"/>
            <w:r w:rsidRPr="00030AD2">
              <w:rPr>
                <w:rFonts w:ascii="Times New Roman" w:hAnsi="Times New Roman"/>
                <w:b/>
              </w:rPr>
              <w:t>IV. Информационная, образовательная и организационная поддержка проведения оценки регулирующего воздействия</w:t>
            </w:r>
          </w:p>
        </w:tc>
      </w:tr>
      <w:tr w:rsidR="00DC5D27"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1C2A19" w:rsidRPr="00030AD2" w:rsidRDefault="0015661F"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4.1</w:t>
            </w:r>
            <w:r w:rsidR="00DC5D27" w:rsidRPr="00030AD2">
              <w:rPr>
                <w:rFonts w:ascii="Times New Roman" w:hAnsi="Times New Roman"/>
                <w:b/>
              </w:rPr>
              <w:t xml:space="preserve">. При проведении оценки регулирующего воздействия используется специализированный </w:t>
            </w:r>
            <w:r w:rsidR="00532AB7" w:rsidRPr="00030AD2">
              <w:rPr>
                <w:rFonts w:ascii="Times New Roman" w:hAnsi="Times New Roman"/>
                <w:b/>
              </w:rPr>
              <w:t>местный</w:t>
            </w:r>
            <w:r w:rsidR="00DC5D27" w:rsidRPr="00030AD2">
              <w:rPr>
                <w:rFonts w:ascii="Times New Roman" w:hAnsi="Times New Roman"/>
                <w:b/>
              </w:rPr>
              <w:t xml:space="preserve"> интернет-портал, сайт </w:t>
            </w:r>
            <w:r w:rsidR="00532AB7" w:rsidRPr="00030AD2">
              <w:rPr>
                <w:rFonts w:ascii="Times New Roman" w:hAnsi="Times New Roman"/>
                <w:b/>
              </w:rPr>
              <w:t xml:space="preserve">органов местного самоуправления </w:t>
            </w:r>
          </w:p>
          <w:p w:rsidR="006B05DF" w:rsidRPr="00030AD2" w:rsidRDefault="006B05DF" w:rsidP="00030AD2">
            <w:pPr>
              <w:spacing w:after="0" w:line="240" w:lineRule="auto"/>
              <w:rPr>
                <w:rFonts w:ascii="Times New Roman" w:hAnsi="Times New Roman"/>
              </w:rPr>
            </w:pPr>
            <w:r w:rsidRPr="00030AD2">
              <w:rPr>
                <w:rFonts w:ascii="Times New Roman" w:hAnsi="Times New Roman"/>
              </w:rPr>
              <w:t>https://nobl.ru/deyatelnost-pravitelstva/orv/;</w:t>
            </w:r>
          </w:p>
          <w:p w:rsidR="00DC5D27" w:rsidRPr="00030AD2" w:rsidRDefault="006B05DF" w:rsidP="00030AD2">
            <w:pPr>
              <w:widowControl w:val="0"/>
              <w:autoSpaceDE w:val="0"/>
              <w:autoSpaceDN w:val="0"/>
              <w:adjustRightInd w:val="0"/>
              <w:spacing w:after="0" w:line="240" w:lineRule="auto"/>
              <w:rPr>
                <w:rFonts w:ascii="Times New Roman" w:hAnsi="Times New Roman"/>
              </w:rPr>
            </w:pPr>
            <w:r w:rsidRPr="00030AD2">
              <w:rPr>
                <w:rFonts w:ascii="Times New Roman" w:hAnsi="Times New Roman"/>
              </w:rPr>
              <w:t>https://volodarsk.nobl.ru/activity/27548/</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Да</w:t>
            </w:r>
          </w:p>
        </w:tc>
      </w:tr>
      <w:tr w:rsidR="00DC5D27"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15661F"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4.2</w:t>
            </w:r>
            <w:r w:rsidR="00180689" w:rsidRPr="00030AD2">
              <w:rPr>
                <w:rFonts w:ascii="Times New Roman" w:hAnsi="Times New Roman"/>
                <w:b/>
              </w:rPr>
              <w:t xml:space="preserve">. Нормативные правовые акты </w:t>
            </w:r>
            <w:r w:rsidR="00DC5D27" w:rsidRPr="00030AD2">
              <w:rPr>
                <w:rFonts w:ascii="Times New Roman" w:hAnsi="Times New Roman"/>
                <w:b/>
              </w:rPr>
              <w:t xml:space="preserve">размещены на специализированном </w:t>
            </w:r>
            <w:proofErr w:type="gramStart"/>
            <w:r w:rsidR="00DC5D27" w:rsidRPr="00030AD2">
              <w:rPr>
                <w:rFonts w:ascii="Times New Roman" w:hAnsi="Times New Roman"/>
                <w:b/>
              </w:rPr>
              <w:t>интернет-портале</w:t>
            </w:r>
            <w:proofErr w:type="gramEnd"/>
            <w:r w:rsidR="00DC5D27" w:rsidRPr="00030AD2">
              <w:rPr>
                <w:rFonts w:ascii="Times New Roman" w:hAnsi="Times New Roman"/>
                <w:b/>
              </w:rPr>
              <w:t xml:space="preserve">, официальном сайте </w:t>
            </w:r>
            <w:r w:rsidR="00641287" w:rsidRPr="00030AD2">
              <w:rPr>
                <w:rFonts w:ascii="Times New Roman" w:hAnsi="Times New Roman"/>
                <w:b/>
              </w:rPr>
              <w:t xml:space="preserve">органа местного самоуправления </w:t>
            </w:r>
          </w:p>
          <w:p w:rsidR="00DC5D27" w:rsidRPr="00030AD2" w:rsidRDefault="006B05DF" w:rsidP="00030AD2">
            <w:pPr>
              <w:widowControl w:val="0"/>
              <w:autoSpaceDE w:val="0"/>
              <w:autoSpaceDN w:val="0"/>
              <w:adjustRightInd w:val="0"/>
              <w:spacing w:after="0" w:line="240" w:lineRule="auto"/>
              <w:rPr>
                <w:rFonts w:ascii="Times New Roman" w:hAnsi="Times New Roman"/>
              </w:rPr>
            </w:pPr>
            <w:r w:rsidRPr="00030AD2">
              <w:rPr>
                <w:rFonts w:ascii="Times New Roman" w:hAnsi="Times New Roman"/>
              </w:rPr>
              <w:t>https://volodarsk.nobl.ru/activity/40774/</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180689"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Да</w:t>
            </w:r>
          </w:p>
        </w:tc>
      </w:tr>
      <w:tr w:rsidR="00DC5D27"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15661F"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4.3</w:t>
            </w:r>
            <w:r w:rsidR="00DC5D27" w:rsidRPr="00030AD2">
              <w:rPr>
                <w:rFonts w:ascii="Times New Roman" w:hAnsi="Times New Roman"/>
                <w:b/>
              </w:rPr>
              <w:t xml:space="preserve">. Заключения об оценке регулирующего воздействия размещены на специализированном </w:t>
            </w:r>
            <w:proofErr w:type="gramStart"/>
            <w:r w:rsidR="00DC5D27" w:rsidRPr="00030AD2">
              <w:rPr>
                <w:rFonts w:ascii="Times New Roman" w:hAnsi="Times New Roman"/>
                <w:b/>
              </w:rPr>
              <w:t>интернет-портале</w:t>
            </w:r>
            <w:proofErr w:type="gramEnd"/>
            <w:r w:rsidR="00DC5D27" w:rsidRPr="00030AD2">
              <w:rPr>
                <w:rFonts w:ascii="Times New Roman" w:hAnsi="Times New Roman"/>
                <w:b/>
              </w:rPr>
              <w:t>, официальном сайте</w:t>
            </w:r>
            <w:r w:rsidR="00180689" w:rsidRPr="00030AD2">
              <w:rPr>
                <w:rFonts w:ascii="Times New Roman" w:hAnsi="Times New Roman"/>
                <w:b/>
              </w:rPr>
              <w:t xml:space="preserve"> органа местного самоуправления</w:t>
            </w:r>
            <w:r w:rsidR="00DC5D27" w:rsidRPr="00030AD2">
              <w:rPr>
                <w:rFonts w:ascii="Times New Roman" w:hAnsi="Times New Roman"/>
                <w:b/>
              </w:rPr>
              <w:t xml:space="preserve"> </w:t>
            </w:r>
          </w:p>
          <w:p w:rsidR="00DC5D27" w:rsidRPr="00030AD2" w:rsidRDefault="006B05DF" w:rsidP="00030AD2">
            <w:pPr>
              <w:widowControl w:val="0"/>
              <w:autoSpaceDE w:val="0"/>
              <w:autoSpaceDN w:val="0"/>
              <w:adjustRightInd w:val="0"/>
              <w:spacing w:after="0" w:line="240" w:lineRule="auto"/>
              <w:rPr>
                <w:rFonts w:ascii="Times New Roman" w:hAnsi="Times New Roman"/>
              </w:rPr>
            </w:pPr>
            <w:r w:rsidRPr="00030AD2">
              <w:rPr>
                <w:rFonts w:ascii="Times New Roman" w:hAnsi="Times New Roman"/>
              </w:rPr>
              <w:lastRenderedPageBreak/>
              <w:t>https://volodarsk.nobl.ru/activity/29987/</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180689"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lastRenderedPageBreak/>
              <w:t>Да</w:t>
            </w:r>
          </w:p>
        </w:tc>
      </w:tr>
      <w:tr w:rsidR="00DC5D27"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15661F"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lastRenderedPageBreak/>
              <w:t>4.4</w:t>
            </w:r>
            <w:r w:rsidR="00DC5D27" w:rsidRPr="00030AD2">
              <w:rPr>
                <w:rFonts w:ascii="Times New Roman" w:hAnsi="Times New Roman"/>
                <w:b/>
              </w:rPr>
              <w:t xml:space="preserve">. Информация о проведении публичных консультаций размещается на специализированном </w:t>
            </w:r>
            <w:proofErr w:type="gramStart"/>
            <w:r w:rsidR="00DC5D27" w:rsidRPr="00030AD2">
              <w:rPr>
                <w:rFonts w:ascii="Times New Roman" w:hAnsi="Times New Roman"/>
                <w:b/>
              </w:rPr>
              <w:t>интернет-портале</w:t>
            </w:r>
            <w:proofErr w:type="gramEnd"/>
            <w:r w:rsidR="00DC5D27" w:rsidRPr="00030AD2">
              <w:rPr>
                <w:rFonts w:ascii="Times New Roman" w:hAnsi="Times New Roman"/>
                <w:b/>
              </w:rPr>
              <w:t xml:space="preserve">, официальном сайте </w:t>
            </w:r>
            <w:r w:rsidR="00180689" w:rsidRPr="00030AD2">
              <w:rPr>
                <w:rFonts w:ascii="Times New Roman" w:hAnsi="Times New Roman"/>
                <w:b/>
              </w:rPr>
              <w:t>органа местного самоуправления</w:t>
            </w:r>
          </w:p>
          <w:p w:rsidR="006B05DF" w:rsidRPr="00030AD2" w:rsidRDefault="006B05DF" w:rsidP="00030AD2">
            <w:pPr>
              <w:widowControl w:val="0"/>
              <w:autoSpaceDE w:val="0"/>
              <w:autoSpaceDN w:val="0"/>
              <w:adjustRightInd w:val="0"/>
              <w:spacing w:after="0" w:line="240" w:lineRule="auto"/>
              <w:jc w:val="both"/>
              <w:rPr>
                <w:rFonts w:ascii="Times New Roman" w:hAnsi="Times New Roman"/>
              </w:rPr>
            </w:pPr>
            <w:r w:rsidRPr="00030AD2">
              <w:rPr>
                <w:rFonts w:ascii="Times New Roman" w:hAnsi="Times New Roman"/>
              </w:rPr>
              <w:t>https://volodarsk.nobl.ru/activity/28049/</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180689"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Да</w:t>
            </w:r>
          </w:p>
        </w:tc>
      </w:tr>
      <w:tr w:rsidR="00DC5D27"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1C2A19" w:rsidRPr="00030AD2" w:rsidRDefault="0015661F" w:rsidP="00030AD2">
            <w:pPr>
              <w:widowControl w:val="0"/>
              <w:autoSpaceDE w:val="0"/>
              <w:autoSpaceDN w:val="0"/>
              <w:adjustRightInd w:val="0"/>
              <w:spacing w:after="0" w:line="240" w:lineRule="auto"/>
              <w:rPr>
                <w:rStyle w:val="a4"/>
                <w:rFonts w:ascii="Times New Roman" w:hAnsi="Times New Roman"/>
                <w:b/>
                <w:color w:val="auto"/>
                <w:u w:val="none"/>
              </w:rPr>
            </w:pPr>
            <w:r w:rsidRPr="00030AD2">
              <w:rPr>
                <w:rFonts w:ascii="Times New Roman" w:hAnsi="Times New Roman"/>
                <w:b/>
              </w:rPr>
              <w:t>4.5</w:t>
            </w:r>
            <w:r w:rsidR="00DC5D27" w:rsidRPr="00030AD2">
              <w:rPr>
                <w:rFonts w:ascii="Times New Roman" w:hAnsi="Times New Roman"/>
                <w:b/>
              </w:rPr>
              <w:t xml:space="preserve">. Для публикации информации по оценке регулирующего воздействия используются другие </w:t>
            </w:r>
            <w:proofErr w:type="spellStart"/>
            <w:r w:rsidR="00DC5D27" w:rsidRPr="00030AD2">
              <w:rPr>
                <w:rFonts w:ascii="Times New Roman" w:hAnsi="Times New Roman"/>
                <w:b/>
              </w:rPr>
              <w:t>интернет-ресурсы</w:t>
            </w:r>
            <w:proofErr w:type="spellEnd"/>
          </w:p>
          <w:p w:rsidR="00DC5D27" w:rsidRPr="00030AD2" w:rsidRDefault="00DC5D27" w:rsidP="00030AD2">
            <w:pPr>
              <w:widowControl w:val="0"/>
              <w:autoSpaceDE w:val="0"/>
              <w:autoSpaceDN w:val="0"/>
              <w:adjustRightInd w:val="0"/>
              <w:spacing w:after="0" w:line="240" w:lineRule="auto"/>
              <w:jc w:val="center"/>
              <w:rPr>
                <w:rFonts w:ascii="Times New Roman" w:hAnsi="Times New Roman"/>
              </w:rPr>
            </w:pP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Н</w:t>
            </w:r>
            <w:r w:rsidR="001C2A19" w:rsidRPr="00030AD2">
              <w:rPr>
                <w:rFonts w:ascii="Times New Roman" w:hAnsi="Times New Roman"/>
              </w:rPr>
              <w:t>ет</w:t>
            </w:r>
          </w:p>
        </w:tc>
      </w:tr>
      <w:tr w:rsidR="00DC5D27" w:rsidRPr="00030AD2" w:rsidTr="00030AD2">
        <w:trPr>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15661F"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4.6</w:t>
            </w:r>
            <w:r w:rsidR="00DC5D27" w:rsidRPr="00030AD2">
              <w:rPr>
                <w:rFonts w:ascii="Times New Roman" w:hAnsi="Times New Roman"/>
                <w:b/>
              </w:rPr>
              <w:t xml:space="preserve">. </w:t>
            </w:r>
            <w:r w:rsidR="00E41831" w:rsidRPr="00030AD2">
              <w:rPr>
                <w:rFonts w:ascii="Times New Roman" w:hAnsi="Times New Roman"/>
                <w:b/>
                <w:bCs/>
              </w:rPr>
              <w:t>Проводятся мероприятия, посвященные ОРВ. Информация о прошедших и (или) готовящихся мероприятиях (событиях) в сфере ОРВ</w:t>
            </w:r>
            <w:r w:rsidR="00E41831" w:rsidRPr="00030AD2">
              <w:rPr>
                <w:rStyle w:val="a8"/>
                <w:rFonts w:ascii="Times New Roman" w:hAnsi="Times New Roman"/>
                <w:b/>
                <w:bCs/>
              </w:rPr>
              <w:t xml:space="preserve"> </w:t>
            </w:r>
            <w:r w:rsidR="00E41831" w:rsidRPr="00030AD2">
              <w:rPr>
                <w:rFonts w:ascii="Times New Roman" w:hAnsi="Times New Roman"/>
                <w:b/>
                <w:bCs/>
              </w:rPr>
              <w:t xml:space="preserve">регулярно публикуется на </w:t>
            </w:r>
            <w:r w:rsidRPr="00030AD2">
              <w:rPr>
                <w:rFonts w:ascii="Times New Roman" w:hAnsi="Times New Roman"/>
                <w:b/>
              </w:rPr>
              <w:t xml:space="preserve">специализированном </w:t>
            </w:r>
            <w:proofErr w:type="gramStart"/>
            <w:r w:rsidRPr="00030AD2">
              <w:rPr>
                <w:rFonts w:ascii="Times New Roman" w:hAnsi="Times New Roman"/>
                <w:b/>
              </w:rPr>
              <w:t>интернет-портале</w:t>
            </w:r>
            <w:proofErr w:type="gramEnd"/>
            <w:r w:rsidRPr="00030AD2">
              <w:rPr>
                <w:rFonts w:ascii="Times New Roman" w:hAnsi="Times New Roman"/>
                <w:b/>
              </w:rPr>
              <w:t>, официальном сайте органа местного самоуправления, других средствах массовой информации</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104C2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Да</w:t>
            </w:r>
          </w:p>
        </w:tc>
      </w:tr>
      <w:tr w:rsidR="00DC5D27" w:rsidRPr="00030AD2" w:rsidTr="00030AD2">
        <w:trPr>
          <w:tblCellSpacing w:w="5" w:type="nil"/>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1C2A19" w:rsidRPr="00030AD2" w:rsidRDefault="006B05DF" w:rsidP="00030AD2">
            <w:pPr>
              <w:widowControl w:val="0"/>
              <w:autoSpaceDE w:val="0"/>
              <w:autoSpaceDN w:val="0"/>
              <w:adjustRightInd w:val="0"/>
              <w:spacing w:after="0" w:line="240" w:lineRule="auto"/>
              <w:jc w:val="both"/>
              <w:rPr>
                <w:rFonts w:ascii="Times New Roman" w:hAnsi="Times New Roman"/>
                <w:u w:val="single"/>
              </w:rPr>
            </w:pPr>
            <w:r w:rsidRPr="00030AD2">
              <w:rPr>
                <w:rFonts w:ascii="Times New Roman" w:hAnsi="Times New Roman"/>
                <w:bCs/>
              </w:rPr>
              <w:t>Вопросы проведения оценки регулирующего воздействия проектов муниципальных нормативных правовых актов, затрагивающих предпринимательскую и иную экономическую деятельность, участия в публичных консультациях  обсуждается на заседаниях  совета по развитию предпринимательства в Володарском муниципальном  округе  (https://volodarsk.nobl.ru/activity/42298/)</w:t>
            </w:r>
          </w:p>
        </w:tc>
      </w:tr>
      <w:tr w:rsidR="00DC5D27" w:rsidRPr="00030AD2" w:rsidTr="00030AD2">
        <w:trPr>
          <w:trHeight w:val="467"/>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15661F"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4.7</w:t>
            </w:r>
            <w:r w:rsidR="00DC5D27" w:rsidRPr="00030AD2">
              <w:rPr>
                <w:rFonts w:ascii="Times New Roman" w:hAnsi="Times New Roman"/>
                <w:b/>
              </w:rPr>
              <w:t>. Создан совет/рабочая группа по оценке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6B05DF"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Н</w:t>
            </w:r>
            <w:r w:rsidR="00405357" w:rsidRPr="00030AD2">
              <w:rPr>
                <w:rFonts w:ascii="Times New Roman" w:hAnsi="Times New Roman"/>
              </w:rPr>
              <w:t>ет</w:t>
            </w:r>
          </w:p>
        </w:tc>
      </w:tr>
      <w:tr w:rsidR="00DC5D27" w:rsidRPr="00030AD2" w:rsidTr="00030AD2">
        <w:trPr>
          <w:trHeight w:val="594"/>
          <w:tblCellSpacing w:w="5" w:type="nil"/>
        </w:trPr>
        <w:tc>
          <w:tcPr>
            <w:tcW w:w="8140" w:type="dxa"/>
            <w:gridSpan w:val="3"/>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15661F" w:rsidP="00030AD2">
            <w:pPr>
              <w:widowControl w:val="0"/>
              <w:autoSpaceDE w:val="0"/>
              <w:autoSpaceDN w:val="0"/>
              <w:adjustRightInd w:val="0"/>
              <w:spacing w:after="0" w:line="240" w:lineRule="auto"/>
              <w:jc w:val="both"/>
              <w:rPr>
                <w:rFonts w:ascii="Times New Roman" w:hAnsi="Times New Roman"/>
                <w:b/>
              </w:rPr>
            </w:pPr>
            <w:r w:rsidRPr="00030AD2">
              <w:rPr>
                <w:rFonts w:ascii="Times New Roman" w:hAnsi="Times New Roman"/>
                <w:b/>
              </w:rPr>
              <w:t>4.8</w:t>
            </w:r>
            <w:r w:rsidR="00DC5D27" w:rsidRPr="00030AD2">
              <w:rPr>
                <w:rFonts w:ascii="Times New Roman" w:hAnsi="Times New Roman"/>
                <w:b/>
              </w:rPr>
              <w:t xml:space="preserve">. Заключены соглашения о взаимодействии с </w:t>
            </w:r>
            <w:proofErr w:type="gramStart"/>
            <w:r w:rsidR="00DC5D27" w:rsidRPr="00030AD2">
              <w:rPr>
                <w:rFonts w:ascii="Times New Roman" w:hAnsi="Times New Roman"/>
                <w:b/>
              </w:rPr>
              <w:t>бизнес-ассоциациями</w:t>
            </w:r>
            <w:proofErr w:type="gramEnd"/>
            <w:r w:rsidR="00DC5D27" w:rsidRPr="00030AD2">
              <w:rPr>
                <w:rFonts w:ascii="Times New Roman" w:hAnsi="Times New Roman"/>
                <w:b/>
              </w:rPr>
              <w:t xml:space="preserve"> (объединениями)</w:t>
            </w:r>
            <w:r w:rsidRPr="00030AD2">
              <w:rPr>
                <w:rFonts w:ascii="Times New Roman" w:hAnsi="Times New Roman"/>
                <w:b/>
              </w:rPr>
              <w:t>, уполномоченным по защите прав предпринимателей</w:t>
            </w:r>
            <w:r w:rsidR="00DC5D27" w:rsidRPr="00030AD2">
              <w:rPr>
                <w:rFonts w:ascii="Times New Roman" w:hAnsi="Times New Roman"/>
                <w:b/>
              </w:rPr>
              <w:t xml:space="preserve"> при проведении оценки регулирующего воздействия</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DC5D27" w:rsidRPr="00030AD2" w:rsidRDefault="002C099A" w:rsidP="00030AD2">
            <w:pPr>
              <w:widowControl w:val="0"/>
              <w:autoSpaceDE w:val="0"/>
              <w:autoSpaceDN w:val="0"/>
              <w:adjustRightInd w:val="0"/>
              <w:spacing w:after="0" w:line="240" w:lineRule="auto"/>
              <w:jc w:val="center"/>
              <w:rPr>
                <w:rFonts w:ascii="Times New Roman" w:hAnsi="Times New Roman"/>
              </w:rPr>
            </w:pPr>
            <w:r w:rsidRPr="00030AD2">
              <w:rPr>
                <w:rFonts w:ascii="Times New Roman" w:hAnsi="Times New Roman"/>
              </w:rPr>
              <w:t>Да</w:t>
            </w:r>
          </w:p>
        </w:tc>
      </w:tr>
      <w:tr w:rsidR="00DC5D27" w:rsidRPr="00030AD2" w:rsidTr="00030AD2">
        <w:trPr>
          <w:tblCellSpacing w:w="5" w:type="nil"/>
        </w:trPr>
        <w:tc>
          <w:tcPr>
            <w:tcW w:w="9781" w:type="dxa"/>
            <w:gridSpan w:val="4"/>
            <w:tcBorders>
              <w:top w:val="single" w:sz="4" w:space="0" w:color="auto"/>
              <w:left w:val="single" w:sz="4" w:space="0" w:color="auto"/>
              <w:bottom w:val="single" w:sz="4" w:space="0" w:color="auto"/>
              <w:right w:val="single" w:sz="4" w:space="0" w:color="auto"/>
            </w:tcBorders>
            <w:shd w:val="clear" w:color="auto" w:fill="auto"/>
          </w:tcPr>
          <w:p w:rsidR="00C2687A" w:rsidRPr="00030AD2" w:rsidRDefault="00C2687A" w:rsidP="00030AD2">
            <w:pPr>
              <w:widowControl w:val="0"/>
              <w:autoSpaceDE w:val="0"/>
              <w:autoSpaceDN w:val="0"/>
              <w:adjustRightInd w:val="0"/>
              <w:spacing w:after="0" w:line="240" w:lineRule="auto"/>
              <w:jc w:val="both"/>
              <w:rPr>
                <w:rFonts w:ascii="Times New Roman" w:hAnsi="Times New Roman"/>
                <w:bCs/>
              </w:rPr>
            </w:pPr>
            <w:r w:rsidRPr="00030AD2">
              <w:t>1</w:t>
            </w:r>
            <w:r w:rsidRPr="00030AD2">
              <w:rPr>
                <w:bCs/>
              </w:rPr>
              <w:t xml:space="preserve">. </w:t>
            </w:r>
            <w:r w:rsidRPr="00030AD2">
              <w:rPr>
                <w:rFonts w:ascii="Times New Roman" w:hAnsi="Times New Roman"/>
                <w:bCs/>
              </w:rPr>
              <w:t xml:space="preserve">АО «Корпорация развития Нижегородской области» (соглашение от 26.05.2023г. №12)(Расторгнуто 31.08.2025г.),  </w:t>
            </w:r>
          </w:p>
          <w:p w:rsidR="00C2687A" w:rsidRPr="00030AD2" w:rsidRDefault="00C2687A" w:rsidP="00030AD2">
            <w:pPr>
              <w:widowControl w:val="0"/>
              <w:autoSpaceDE w:val="0"/>
              <w:autoSpaceDN w:val="0"/>
              <w:adjustRightInd w:val="0"/>
              <w:spacing w:after="0" w:line="240" w:lineRule="auto"/>
              <w:jc w:val="both"/>
              <w:rPr>
                <w:rFonts w:ascii="Times New Roman" w:hAnsi="Times New Roman"/>
                <w:bCs/>
              </w:rPr>
            </w:pPr>
            <w:r w:rsidRPr="00030AD2">
              <w:rPr>
                <w:rFonts w:ascii="Times New Roman" w:hAnsi="Times New Roman"/>
                <w:bCs/>
              </w:rPr>
              <w:t>2. Муниципальное автономное учреждение «Володарский центр развития бизнеса» (соглашение от 28.12.2024г. рег. № 677);</w:t>
            </w:r>
          </w:p>
          <w:p w:rsidR="00DC5D27" w:rsidRPr="00030AD2" w:rsidRDefault="00C2687A" w:rsidP="00030AD2">
            <w:pPr>
              <w:widowControl w:val="0"/>
              <w:autoSpaceDE w:val="0"/>
              <w:autoSpaceDN w:val="0"/>
              <w:adjustRightInd w:val="0"/>
              <w:spacing w:after="0" w:line="240" w:lineRule="auto"/>
              <w:rPr>
                <w:rFonts w:ascii="Times New Roman" w:hAnsi="Times New Roman"/>
                <w:bCs/>
              </w:rPr>
            </w:pPr>
            <w:r w:rsidRPr="00030AD2">
              <w:rPr>
                <w:rFonts w:ascii="Times New Roman" w:hAnsi="Times New Roman"/>
                <w:bCs/>
              </w:rPr>
              <w:t>3. Общественный помощник Уполномоченного по защите прав предпринимателей в Нижегородской области по Володарскому муниципальному округу (соглашение от 16.12.2015</w:t>
            </w:r>
            <w:proofErr w:type="gramStart"/>
            <w:r w:rsidRPr="00030AD2">
              <w:rPr>
                <w:rFonts w:ascii="Times New Roman" w:hAnsi="Times New Roman"/>
                <w:bCs/>
              </w:rPr>
              <w:t>г. б</w:t>
            </w:r>
            <w:proofErr w:type="gramEnd"/>
            <w:r w:rsidRPr="00030AD2">
              <w:rPr>
                <w:rFonts w:ascii="Times New Roman" w:hAnsi="Times New Roman"/>
                <w:bCs/>
              </w:rPr>
              <w:t>/н)</w:t>
            </w:r>
          </w:p>
          <w:p w:rsidR="00C2687A" w:rsidRPr="00030AD2" w:rsidRDefault="00C2687A" w:rsidP="00030AD2">
            <w:pPr>
              <w:widowControl w:val="0"/>
              <w:autoSpaceDE w:val="0"/>
              <w:autoSpaceDN w:val="0"/>
              <w:adjustRightInd w:val="0"/>
              <w:spacing w:after="0" w:line="240" w:lineRule="auto"/>
              <w:rPr>
                <w:rFonts w:ascii="Times New Roman" w:hAnsi="Times New Roman"/>
              </w:rPr>
            </w:pPr>
            <w:r w:rsidRPr="00030AD2">
              <w:rPr>
                <w:rFonts w:ascii="Times New Roman" w:hAnsi="Times New Roman"/>
                <w:bCs/>
              </w:rPr>
              <w:t>4.</w:t>
            </w:r>
            <w:r w:rsidR="008742FA" w:rsidRPr="00030AD2">
              <w:rPr>
                <w:rFonts w:ascii="Times New Roman" w:hAnsi="Times New Roman"/>
                <w:bCs/>
              </w:rPr>
              <w:t xml:space="preserve">Нижегородское региональное отделение Общероссийской общественной организации малого и среднего предпринимательства «Опора России» (Соглашение от 01.12.2025г. №388/1) </w:t>
            </w:r>
          </w:p>
        </w:tc>
      </w:tr>
    </w:tbl>
    <w:p w:rsidR="00927B0F" w:rsidRPr="00030AD2" w:rsidRDefault="00927B0F" w:rsidP="00030AD2">
      <w:pPr>
        <w:widowControl w:val="0"/>
        <w:autoSpaceDE w:val="0"/>
        <w:autoSpaceDN w:val="0"/>
        <w:adjustRightInd w:val="0"/>
        <w:spacing w:after="0" w:line="240" w:lineRule="auto"/>
        <w:jc w:val="both"/>
        <w:rPr>
          <w:rFonts w:ascii="Times New Roman" w:hAnsi="Times New Roman"/>
        </w:rPr>
      </w:pPr>
      <w:r w:rsidRPr="00030AD2">
        <w:rPr>
          <w:rFonts w:ascii="Times New Roman" w:hAnsi="Times New Roman"/>
        </w:rPr>
        <w:t>* информация заполняется по итогам 2025 года, далее - не заполняется.</w:t>
      </w:r>
    </w:p>
    <w:p w:rsidR="006C0112" w:rsidRPr="00030AD2" w:rsidRDefault="00927B0F" w:rsidP="00030AD2">
      <w:pPr>
        <w:widowControl w:val="0"/>
        <w:autoSpaceDE w:val="0"/>
        <w:autoSpaceDN w:val="0"/>
        <w:adjustRightInd w:val="0"/>
        <w:spacing w:after="0" w:line="240" w:lineRule="auto"/>
        <w:jc w:val="both"/>
        <w:rPr>
          <w:rFonts w:ascii="Times New Roman" w:hAnsi="Times New Roman"/>
          <w:b/>
          <w:sz w:val="28"/>
          <w:szCs w:val="28"/>
        </w:rPr>
      </w:pPr>
      <w:r w:rsidRPr="00030AD2">
        <w:rPr>
          <w:rFonts w:ascii="Times New Roman" w:hAnsi="Times New Roman"/>
          <w:b/>
          <w:sz w:val="28"/>
          <w:szCs w:val="28"/>
        </w:rPr>
        <w:t xml:space="preserve"> </w:t>
      </w:r>
    </w:p>
    <w:p w:rsidR="006C0112" w:rsidRPr="00916A55" w:rsidRDefault="006C0112" w:rsidP="00916A55">
      <w:pPr>
        <w:pStyle w:val="ae"/>
        <w:jc w:val="center"/>
        <w:rPr>
          <w:rFonts w:ascii="Times New Roman" w:hAnsi="Times New Roman"/>
          <w:b/>
          <w:sz w:val="28"/>
          <w:szCs w:val="28"/>
        </w:rPr>
      </w:pPr>
      <w:r w:rsidRPr="00916A55">
        <w:rPr>
          <w:rFonts w:ascii="Times New Roman" w:hAnsi="Times New Roman"/>
          <w:b/>
          <w:sz w:val="28"/>
          <w:szCs w:val="28"/>
        </w:rPr>
        <w:t>Мониторинг проведения оценки регулирующего воздействия</w:t>
      </w:r>
    </w:p>
    <w:p w:rsidR="00C633C6" w:rsidRPr="00916A55" w:rsidRDefault="006C0112" w:rsidP="00916A55">
      <w:pPr>
        <w:pStyle w:val="ae"/>
        <w:jc w:val="center"/>
        <w:rPr>
          <w:rFonts w:ascii="Times New Roman" w:hAnsi="Times New Roman"/>
          <w:b/>
          <w:sz w:val="28"/>
          <w:szCs w:val="28"/>
        </w:rPr>
      </w:pPr>
      <w:r w:rsidRPr="00916A55">
        <w:rPr>
          <w:rFonts w:ascii="Times New Roman" w:hAnsi="Times New Roman"/>
          <w:b/>
          <w:sz w:val="28"/>
          <w:szCs w:val="28"/>
        </w:rPr>
        <w:t>проектов актов (экспертизы актов)</w:t>
      </w:r>
      <w:r w:rsidR="00C633C6" w:rsidRPr="00916A55">
        <w:rPr>
          <w:rFonts w:ascii="Times New Roman" w:hAnsi="Times New Roman"/>
          <w:b/>
          <w:sz w:val="28"/>
          <w:szCs w:val="28"/>
        </w:rPr>
        <w:t xml:space="preserve"> в </w:t>
      </w:r>
      <w:r w:rsidR="008742FA" w:rsidRPr="00916A55">
        <w:rPr>
          <w:rFonts w:ascii="Times New Roman" w:hAnsi="Times New Roman"/>
          <w:b/>
          <w:sz w:val="28"/>
          <w:szCs w:val="28"/>
        </w:rPr>
        <w:t>Володарском муниципальном округе</w:t>
      </w:r>
    </w:p>
    <w:p w:rsidR="006C0112" w:rsidRPr="00916A55" w:rsidRDefault="00D34078" w:rsidP="00916A55">
      <w:pPr>
        <w:pStyle w:val="ae"/>
        <w:jc w:val="center"/>
        <w:rPr>
          <w:rFonts w:ascii="Times New Roman" w:hAnsi="Times New Roman"/>
          <w:b/>
          <w:sz w:val="28"/>
          <w:szCs w:val="28"/>
        </w:rPr>
      </w:pPr>
      <w:r w:rsidRPr="00916A55">
        <w:rPr>
          <w:rFonts w:ascii="Times New Roman" w:hAnsi="Times New Roman"/>
          <w:b/>
          <w:sz w:val="28"/>
          <w:szCs w:val="28"/>
        </w:rPr>
        <w:t xml:space="preserve">за </w:t>
      </w:r>
      <w:r w:rsidR="008742FA" w:rsidRPr="00916A55">
        <w:rPr>
          <w:rFonts w:ascii="Times New Roman" w:hAnsi="Times New Roman"/>
          <w:b/>
          <w:sz w:val="28"/>
          <w:szCs w:val="28"/>
        </w:rPr>
        <w:t xml:space="preserve">2025 </w:t>
      </w:r>
      <w:r w:rsidRPr="00916A55">
        <w:rPr>
          <w:rFonts w:ascii="Times New Roman" w:hAnsi="Times New Roman"/>
          <w:b/>
          <w:sz w:val="28"/>
          <w:szCs w:val="28"/>
        </w:rPr>
        <w:t>год</w:t>
      </w:r>
    </w:p>
    <w:p w:rsidR="006C0112" w:rsidRPr="00916A55" w:rsidRDefault="006C0112" w:rsidP="00916A55">
      <w:pPr>
        <w:pStyle w:val="ae"/>
        <w:jc w:val="center"/>
        <w:rPr>
          <w:rFonts w:ascii="Times New Roman" w:hAnsi="Times New Roman"/>
          <w:b/>
          <w:sz w:val="28"/>
          <w:szCs w:val="28"/>
        </w:rPr>
      </w:pPr>
    </w:p>
    <w:p w:rsidR="00D34078" w:rsidRPr="00030AD2" w:rsidRDefault="00D34078" w:rsidP="00030AD2">
      <w:pPr>
        <w:pStyle w:val="a3"/>
        <w:widowControl w:val="0"/>
        <w:numPr>
          <w:ilvl w:val="0"/>
          <w:numId w:val="2"/>
        </w:numPr>
        <w:spacing w:after="0" w:line="240" w:lineRule="auto"/>
        <w:jc w:val="center"/>
        <w:rPr>
          <w:rFonts w:ascii="Times New Roman" w:hAnsi="Times New Roman"/>
          <w:b/>
          <w:sz w:val="28"/>
          <w:szCs w:val="28"/>
        </w:rPr>
      </w:pPr>
      <w:r w:rsidRPr="00030AD2">
        <w:rPr>
          <w:rFonts w:ascii="Times New Roman" w:hAnsi="Times New Roman"/>
          <w:b/>
          <w:sz w:val="28"/>
          <w:szCs w:val="28"/>
        </w:rPr>
        <w:t>Общая характеристика внедрения ОРВ</w:t>
      </w:r>
    </w:p>
    <w:p w:rsidR="00D34078" w:rsidRPr="00030AD2" w:rsidRDefault="00D34078" w:rsidP="00030AD2">
      <w:pPr>
        <w:spacing w:after="0"/>
      </w:pPr>
    </w:p>
    <w:p w:rsidR="008742FA" w:rsidRPr="00030AD2" w:rsidRDefault="008742FA" w:rsidP="00030AD2">
      <w:pPr>
        <w:spacing w:after="0" w:line="240" w:lineRule="auto"/>
        <w:ind w:firstLine="709"/>
        <w:jc w:val="both"/>
        <w:rPr>
          <w:rFonts w:ascii="Times New Roman" w:hAnsi="Times New Roman"/>
        </w:rPr>
      </w:pPr>
      <w:proofErr w:type="gramStart"/>
      <w:r w:rsidRPr="00030AD2">
        <w:rPr>
          <w:rFonts w:ascii="Times New Roman" w:hAnsi="Times New Roman"/>
        </w:rPr>
        <w:t>Оценка регулирующего воздействия проектов нормативных правовых актов (экспертиза актов) представляет собой процедуру анализа проблем и целей муниципального регулирования, поиска допустимых вариантов достижения этих целей, а также связанных с ними выгод и издержек социальных групп, подвергающихся воздействию регулирования, в том числе хозяйствующих субъектов и граждан для определения наиболее эффективного варианта регулирующего решения.</w:t>
      </w:r>
      <w:proofErr w:type="gramEnd"/>
    </w:p>
    <w:p w:rsidR="008742FA" w:rsidRPr="00030AD2" w:rsidRDefault="008742FA" w:rsidP="00030AD2">
      <w:pPr>
        <w:spacing w:after="0" w:line="240" w:lineRule="auto"/>
        <w:ind w:firstLine="709"/>
        <w:jc w:val="both"/>
        <w:rPr>
          <w:rFonts w:ascii="Times New Roman" w:hAnsi="Times New Roman"/>
        </w:rPr>
      </w:pPr>
      <w:r w:rsidRPr="00030AD2">
        <w:rPr>
          <w:rFonts w:ascii="Times New Roman" w:hAnsi="Times New Roman"/>
        </w:rPr>
        <w:t>Целями ОРВ являются:</w:t>
      </w:r>
    </w:p>
    <w:p w:rsidR="008742FA" w:rsidRPr="00030AD2" w:rsidRDefault="008742FA" w:rsidP="00030AD2">
      <w:pPr>
        <w:spacing w:after="0" w:line="240" w:lineRule="auto"/>
        <w:ind w:firstLine="709"/>
        <w:jc w:val="both"/>
        <w:rPr>
          <w:rFonts w:ascii="Times New Roman" w:hAnsi="Times New Roman"/>
        </w:rPr>
      </w:pPr>
      <w:r w:rsidRPr="00030AD2">
        <w:rPr>
          <w:rFonts w:ascii="Times New Roman" w:hAnsi="Times New Roman"/>
        </w:rPr>
        <w:t>-снижение издержек предпринимательского сообщества и бюджетов всех уровней на исполнение избыточных требований;</w:t>
      </w:r>
    </w:p>
    <w:p w:rsidR="008742FA" w:rsidRPr="00030AD2" w:rsidRDefault="008742FA" w:rsidP="00030AD2">
      <w:pPr>
        <w:spacing w:after="0" w:line="240" w:lineRule="auto"/>
        <w:ind w:firstLine="709"/>
        <w:jc w:val="both"/>
        <w:rPr>
          <w:rFonts w:ascii="Times New Roman" w:hAnsi="Times New Roman"/>
        </w:rPr>
      </w:pPr>
      <w:r w:rsidRPr="00030AD2">
        <w:rPr>
          <w:rFonts w:ascii="Times New Roman" w:hAnsi="Times New Roman"/>
        </w:rPr>
        <w:t>-повышение качества регулирования;</w:t>
      </w:r>
    </w:p>
    <w:p w:rsidR="008742FA" w:rsidRPr="00030AD2" w:rsidRDefault="008742FA" w:rsidP="00030AD2">
      <w:pPr>
        <w:spacing w:after="0" w:line="240" w:lineRule="auto"/>
        <w:ind w:firstLine="709"/>
        <w:jc w:val="both"/>
        <w:rPr>
          <w:rFonts w:ascii="Times New Roman" w:hAnsi="Times New Roman"/>
        </w:rPr>
      </w:pPr>
      <w:r w:rsidRPr="00030AD2">
        <w:rPr>
          <w:rFonts w:ascii="Times New Roman" w:hAnsi="Times New Roman"/>
        </w:rPr>
        <w:t>-повышение прозрачности принимаемых решений, а также доверия граждан и бизнеса к принимаемым органами местного самоуправления Володарского муниципального округа решениям;</w:t>
      </w:r>
    </w:p>
    <w:p w:rsidR="008742FA" w:rsidRPr="00030AD2" w:rsidRDefault="008742FA" w:rsidP="00030AD2">
      <w:pPr>
        <w:spacing w:after="0" w:line="240" w:lineRule="auto"/>
        <w:ind w:firstLine="709"/>
        <w:jc w:val="both"/>
        <w:rPr>
          <w:rFonts w:ascii="Times New Roman" w:hAnsi="Times New Roman"/>
        </w:rPr>
      </w:pPr>
      <w:r w:rsidRPr="00030AD2">
        <w:rPr>
          <w:rFonts w:ascii="Times New Roman" w:hAnsi="Times New Roman"/>
        </w:rPr>
        <w:t>-снижение количества неэффективных правовых актов.</w:t>
      </w:r>
    </w:p>
    <w:p w:rsidR="008742FA" w:rsidRPr="00030AD2" w:rsidRDefault="008742FA" w:rsidP="00030AD2">
      <w:pPr>
        <w:pStyle w:val="a3"/>
        <w:spacing w:after="0" w:line="240" w:lineRule="auto"/>
        <w:ind w:left="0" w:firstLine="709"/>
        <w:jc w:val="both"/>
        <w:rPr>
          <w:rFonts w:ascii="Times New Roman" w:hAnsi="Times New Roman"/>
        </w:rPr>
      </w:pPr>
      <w:proofErr w:type="gramStart"/>
      <w:r w:rsidRPr="00030AD2">
        <w:rPr>
          <w:rFonts w:ascii="Times New Roman" w:hAnsi="Times New Roman"/>
        </w:rPr>
        <w:t xml:space="preserve">Проекты муниципальных нормативных правовых актов, затрагивающие вопросы осуществления предпринимательской и иной экономической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Нижегородской области от 3 сентября 2014 года № 109-З «Об оценке регулирующего воздействия проектов муниципальных нормативных правовых актов, экспертизе муниципальных нормативных </w:t>
      </w:r>
      <w:r w:rsidRPr="00030AD2">
        <w:rPr>
          <w:rFonts w:ascii="Times New Roman" w:hAnsi="Times New Roman"/>
        </w:rPr>
        <w:lastRenderedPageBreak/>
        <w:t>правовых актов в Нижегородской области» и внесенными Законом</w:t>
      </w:r>
      <w:proofErr w:type="gramEnd"/>
      <w:r w:rsidRPr="00030AD2">
        <w:rPr>
          <w:rFonts w:ascii="Times New Roman" w:hAnsi="Times New Roman"/>
        </w:rPr>
        <w:t xml:space="preserve"> Нижегородской области от 30 ноября 2016 года № 162-З в него изменениями.</w:t>
      </w:r>
    </w:p>
    <w:p w:rsidR="008742FA" w:rsidRPr="00030AD2" w:rsidRDefault="008742FA" w:rsidP="00030AD2">
      <w:pPr>
        <w:pStyle w:val="a3"/>
        <w:spacing w:after="0" w:line="240" w:lineRule="auto"/>
        <w:ind w:left="0" w:firstLine="709"/>
        <w:jc w:val="both"/>
        <w:rPr>
          <w:rFonts w:ascii="Times New Roman" w:hAnsi="Times New Roman"/>
        </w:rPr>
      </w:pPr>
      <w:r w:rsidRPr="00030AD2">
        <w:rPr>
          <w:rFonts w:ascii="Times New Roman" w:hAnsi="Times New Roman"/>
        </w:rPr>
        <w:t>В Володарском муниципальном округе Нижегородской области приняты все необходимые правовые акты, направленные на внедрение процедуры ОРВ в практику деятельности органов местного самоуправления.</w:t>
      </w:r>
    </w:p>
    <w:p w:rsidR="008742FA" w:rsidRPr="00030AD2" w:rsidRDefault="008742FA" w:rsidP="00030AD2">
      <w:pPr>
        <w:pStyle w:val="a3"/>
        <w:spacing w:after="0" w:line="240" w:lineRule="auto"/>
        <w:ind w:left="0" w:firstLine="709"/>
        <w:jc w:val="both"/>
        <w:rPr>
          <w:rFonts w:ascii="Times New Roman" w:hAnsi="Times New Roman"/>
        </w:rPr>
      </w:pPr>
      <w:r w:rsidRPr="00030AD2">
        <w:rPr>
          <w:rFonts w:ascii="Times New Roman" w:hAnsi="Times New Roman"/>
        </w:rPr>
        <w:t>Основной задачей данной работы является не допустить применения к субъектам предпринимательской иной экономической деятельности ограничений и запретов, а также положений, способствующих возникновению необоснованных расходов субъектов предпринимательской и  иной экономической деятельности и  бюджета Володарского муниципального округа Нижегородской области.</w:t>
      </w:r>
    </w:p>
    <w:p w:rsidR="008742FA" w:rsidRPr="00030AD2" w:rsidRDefault="008742FA" w:rsidP="00030AD2">
      <w:pPr>
        <w:pStyle w:val="a3"/>
        <w:spacing w:after="0" w:line="240" w:lineRule="auto"/>
        <w:ind w:left="0" w:firstLine="709"/>
        <w:jc w:val="both"/>
        <w:rPr>
          <w:rFonts w:ascii="Times New Roman" w:hAnsi="Times New Roman"/>
        </w:rPr>
      </w:pPr>
      <w:r w:rsidRPr="00030AD2">
        <w:rPr>
          <w:rFonts w:ascii="Times New Roman" w:hAnsi="Times New Roman"/>
        </w:rPr>
        <w:t xml:space="preserve">Процедура ОРВ проектов нормативных правовых актов (экспертиза актов) в муниципальных районах  и городских округах стала обязательной с 1 января 2016 года. </w:t>
      </w:r>
      <w:proofErr w:type="gramStart"/>
      <w:r w:rsidRPr="00030AD2">
        <w:rPr>
          <w:rFonts w:ascii="Times New Roman" w:hAnsi="Times New Roman"/>
        </w:rPr>
        <w:t>В целях реализации вышеуказанной задачи утверждены Порядок проведения оценки регулирующего воздействия проектов муниципальных нормативных правовых актов и Порядок проведения экспертизы муниципальных нормативных правовых, которые были утверждены постановлением администрации Володарского муниципального района Нижегородской области от 07.09.2020г. №1320 в редакции от 25.12.2024г.   В связи с преобразованием Володарского муниципального района в Володарский муниципальный округ, а также преобразованием администрации Володарского муниципального района</w:t>
      </w:r>
      <w:proofErr w:type="gramEnd"/>
      <w:r w:rsidRPr="00030AD2">
        <w:rPr>
          <w:rFonts w:ascii="Times New Roman" w:hAnsi="Times New Roman"/>
        </w:rPr>
        <w:t xml:space="preserve"> и Земского собрания Володарского муниципального района, утвержден постановлением администрации Володарского муниципального округа от 27.12.2022г. №2052  новый порядок проведения оценки регулирующего воздействия проектов муниципальных НПА  и порядок проведения экспертизы муниципальных НПА, которые вступили  в силу с 01 января 2023 года.</w:t>
      </w:r>
    </w:p>
    <w:p w:rsidR="008742FA" w:rsidRPr="00030AD2" w:rsidRDefault="008742FA" w:rsidP="00030AD2">
      <w:pPr>
        <w:spacing w:after="0" w:line="240" w:lineRule="auto"/>
        <w:ind w:firstLine="709"/>
        <w:jc w:val="both"/>
        <w:rPr>
          <w:rFonts w:ascii="Times New Roman" w:hAnsi="Times New Roman"/>
        </w:rPr>
      </w:pPr>
      <w:proofErr w:type="gramStart"/>
      <w:r w:rsidRPr="00030AD2">
        <w:rPr>
          <w:rFonts w:ascii="Times New Roman" w:hAnsi="Times New Roman"/>
        </w:rPr>
        <w:t xml:space="preserve">В соответствии с  постановлением администрации Володарского муниципального округа от  27.12.2022г. №2052  уполномоченным органом  на осуществление контроля за соблюдением порядка проведения оценки регулирующего воздействия проектов муниципальных нормативных правовых актов, обоснованности представляемых результатов оценки регулирующего воздействия и порядка проведения экспертизы муниципальных нормативных правовых актов определено управление экономического развития администрации Володарского муниципального  округа.  </w:t>
      </w:r>
      <w:proofErr w:type="gramEnd"/>
    </w:p>
    <w:p w:rsidR="008742FA" w:rsidRPr="00030AD2" w:rsidRDefault="008742FA" w:rsidP="00030AD2">
      <w:pPr>
        <w:pStyle w:val="a3"/>
        <w:spacing w:after="0" w:line="240" w:lineRule="auto"/>
        <w:ind w:left="0" w:firstLine="709"/>
        <w:jc w:val="both"/>
        <w:rPr>
          <w:rFonts w:ascii="Times New Roman" w:hAnsi="Times New Roman"/>
        </w:rPr>
      </w:pPr>
      <w:r w:rsidRPr="00030AD2">
        <w:rPr>
          <w:rFonts w:ascii="Times New Roman" w:hAnsi="Times New Roman"/>
        </w:rPr>
        <w:t>Методическая помощь по вопросам ОРВ структурным подразделениям администрации Володарского муниципального округа и участникам публичных консультаций осуществляется на постоянной основе, путем консультирования сотрудниками управления экономического развития администрации округа.</w:t>
      </w:r>
    </w:p>
    <w:p w:rsidR="008742FA" w:rsidRPr="00030AD2" w:rsidRDefault="008742FA" w:rsidP="00030AD2">
      <w:pPr>
        <w:pStyle w:val="a3"/>
        <w:spacing w:after="0" w:line="240" w:lineRule="auto"/>
        <w:ind w:left="0" w:firstLine="709"/>
        <w:jc w:val="both"/>
        <w:rPr>
          <w:rFonts w:ascii="Times New Roman" w:hAnsi="Times New Roman"/>
        </w:rPr>
      </w:pPr>
      <w:r w:rsidRPr="00030AD2">
        <w:rPr>
          <w:rFonts w:ascii="Times New Roman" w:hAnsi="Times New Roman"/>
        </w:rPr>
        <w:t>Публичность проведения ОРВ является одной из главных особенностей всей процедуры, в рамках которой предприниматели могут непосредственно участвовать в формировании муниципального регулирования, органы  местного самоуправления Володарского муниципального округа нацелены на привлечение к участию в публичных консультациях максимального количества респондентов.</w:t>
      </w:r>
    </w:p>
    <w:tbl>
      <w:tblPr>
        <w:tblW w:w="0" w:type="auto"/>
        <w:tblBorders>
          <w:top w:val="nil"/>
          <w:left w:val="nil"/>
          <w:bottom w:val="nil"/>
          <w:right w:val="nil"/>
        </w:tblBorders>
        <w:tblLook w:val="0000" w:firstRow="0" w:lastRow="0" w:firstColumn="0" w:lastColumn="0" w:noHBand="0" w:noVBand="0"/>
      </w:tblPr>
      <w:tblGrid>
        <w:gridCol w:w="9994"/>
      </w:tblGrid>
      <w:tr w:rsidR="008742FA" w:rsidRPr="00030AD2" w:rsidTr="005C31A7">
        <w:trPr>
          <w:trHeight w:val="109"/>
        </w:trPr>
        <w:tc>
          <w:tcPr>
            <w:tcW w:w="0" w:type="auto"/>
          </w:tcPr>
          <w:p w:rsidR="008742FA" w:rsidRPr="00030AD2" w:rsidRDefault="008742FA" w:rsidP="00030AD2">
            <w:pPr>
              <w:pStyle w:val="a3"/>
              <w:spacing w:after="0" w:line="240" w:lineRule="auto"/>
              <w:ind w:left="0" w:firstLine="709"/>
              <w:jc w:val="both"/>
              <w:rPr>
                <w:rFonts w:ascii="Times New Roman" w:hAnsi="Times New Roman"/>
              </w:rPr>
            </w:pPr>
            <w:r w:rsidRPr="00030AD2">
              <w:rPr>
                <w:rFonts w:ascii="Times New Roman" w:hAnsi="Times New Roman"/>
              </w:rPr>
              <w:t>В целях информационного обеспечения проведения процедур ОРВ, информирования заинтересованных сторон о разрабатываемых проектах нормативных правовых актов на официальном сайте Володарского муниципального округа был создан и функционирует в настоящее время специальный раздел «Оценка регулирующего воздействия» - https://volodarsk.nobl.ru/activity/27548/ .</w:t>
            </w:r>
          </w:p>
          <w:p w:rsidR="008742FA" w:rsidRPr="00030AD2" w:rsidRDefault="008742FA" w:rsidP="00030AD2">
            <w:pPr>
              <w:pStyle w:val="a3"/>
              <w:spacing w:after="0" w:line="240" w:lineRule="auto"/>
              <w:ind w:left="0" w:firstLine="709"/>
              <w:jc w:val="both"/>
              <w:rPr>
                <w:rFonts w:ascii="Times New Roman" w:hAnsi="Times New Roman"/>
              </w:rPr>
            </w:pPr>
            <w:r w:rsidRPr="00030AD2">
              <w:rPr>
                <w:rFonts w:ascii="Times New Roman" w:hAnsi="Times New Roman"/>
              </w:rPr>
              <w:t>Кроме того, информация размещается на специализированном региональном интерне</w:t>
            </w:r>
            <w:proofErr w:type="gramStart"/>
            <w:r w:rsidRPr="00030AD2">
              <w:rPr>
                <w:rFonts w:ascii="Times New Roman" w:hAnsi="Times New Roman"/>
              </w:rPr>
              <w:t>т-</w:t>
            </w:r>
            <w:proofErr w:type="gramEnd"/>
            <w:r w:rsidRPr="00030AD2">
              <w:rPr>
                <w:rFonts w:ascii="Times New Roman" w:hAnsi="Times New Roman"/>
              </w:rPr>
              <w:t xml:space="preserve"> портале Правительства Нижегородской области - https://nobl.ru/deyatelnost-pravitelstva/orv/. </w:t>
            </w:r>
          </w:p>
        </w:tc>
      </w:tr>
    </w:tbl>
    <w:p w:rsidR="008742FA" w:rsidRPr="00030AD2" w:rsidRDefault="008742FA" w:rsidP="00030AD2">
      <w:pPr>
        <w:pStyle w:val="a3"/>
        <w:spacing w:after="0" w:line="240" w:lineRule="auto"/>
        <w:ind w:left="0" w:firstLine="709"/>
        <w:jc w:val="both"/>
        <w:rPr>
          <w:rFonts w:ascii="Times New Roman" w:hAnsi="Times New Roman"/>
        </w:rPr>
      </w:pPr>
      <w:r w:rsidRPr="00030AD2">
        <w:rPr>
          <w:rFonts w:ascii="Times New Roman" w:hAnsi="Times New Roman"/>
        </w:rPr>
        <w:t xml:space="preserve">В 2025 году на данном ресурсе размещена информация о  проводимой процедуре ОРВ 11 проектов муниципальных нормативных правовых актов и экспертизе 5  действующих нормативных правовых актов. </w:t>
      </w:r>
    </w:p>
    <w:p w:rsidR="008742FA" w:rsidRPr="00030AD2" w:rsidRDefault="008742FA" w:rsidP="00030AD2">
      <w:pPr>
        <w:pStyle w:val="a3"/>
        <w:widowControl w:val="0"/>
        <w:autoSpaceDE w:val="0"/>
        <w:autoSpaceDN w:val="0"/>
        <w:adjustRightInd w:val="0"/>
        <w:spacing w:after="0" w:line="240" w:lineRule="auto"/>
        <w:ind w:left="0" w:firstLine="709"/>
        <w:jc w:val="both"/>
        <w:rPr>
          <w:rFonts w:ascii="Times New Roman" w:hAnsi="Times New Roman"/>
        </w:rPr>
      </w:pPr>
      <w:r w:rsidRPr="00030AD2">
        <w:rPr>
          <w:rFonts w:ascii="Times New Roman" w:hAnsi="Times New Roman"/>
        </w:rPr>
        <w:t xml:space="preserve">Для  вовлечения предпринимательского сообщества в процесс ОРВ заключены соглашения о взаимодействии при проведении ОРВ с организацией, образующей инфраструктуру поддержки субъектов малого и среднего предпринимательства, – МАУ «Володарский центр развития бизнеса», </w:t>
      </w:r>
      <w:r w:rsidRPr="00030AD2">
        <w:rPr>
          <w:rFonts w:ascii="Times New Roman" w:eastAsia="Times New Roman" w:hAnsi="Times New Roman"/>
          <w:lang w:eastAsia="ru-RU"/>
        </w:rPr>
        <w:t>АО «Корпорация развития Нижегородской области»</w:t>
      </w:r>
      <w:r w:rsidRPr="00030AD2">
        <w:rPr>
          <w:rFonts w:ascii="Times New Roman" w:hAnsi="Times New Roman"/>
        </w:rPr>
        <w:t xml:space="preserve">,  общественным помощником Уполномоченного по защите прав предпринимателей в Нижегородской области по Володарскому округу. </w:t>
      </w:r>
    </w:p>
    <w:p w:rsidR="008742FA" w:rsidRPr="00030AD2" w:rsidRDefault="008742FA" w:rsidP="00030AD2">
      <w:pPr>
        <w:widowControl w:val="0"/>
        <w:spacing w:after="0" w:line="240" w:lineRule="auto"/>
        <w:ind w:firstLine="709"/>
        <w:jc w:val="center"/>
        <w:rPr>
          <w:rFonts w:ascii="Times New Roman" w:hAnsi="Times New Roman"/>
          <w:b/>
          <w:sz w:val="28"/>
          <w:szCs w:val="28"/>
        </w:rPr>
      </w:pPr>
    </w:p>
    <w:p w:rsidR="00FC2ACE" w:rsidRPr="00030AD2" w:rsidRDefault="00C633C6" w:rsidP="00030AD2">
      <w:pPr>
        <w:widowControl w:val="0"/>
        <w:spacing w:after="0" w:line="240" w:lineRule="auto"/>
        <w:jc w:val="center"/>
        <w:rPr>
          <w:rFonts w:ascii="Times New Roman" w:hAnsi="Times New Roman"/>
          <w:b/>
          <w:sz w:val="28"/>
          <w:szCs w:val="28"/>
        </w:rPr>
      </w:pPr>
      <w:r w:rsidRPr="00030AD2">
        <w:rPr>
          <w:rFonts w:ascii="Times New Roman" w:hAnsi="Times New Roman"/>
          <w:b/>
          <w:sz w:val="28"/>
          <w:szCs w:val="28"/>
        </w:rPr>
        <w:t>2.</w:t>
      </w:r>
      <w:r w:rsidR="00FC2ACE" w:rsidRPr="00030AD2">
        <w:rPr>
          <w:rFonts w:ascii="Times New Roman" w:hAnsi="Times New Roman"/>
          <w:b/>
          <w:sz w:val="28"/>
          <w:szCs w:val="28"/>
        </w:rPr>
        <w:t xml:space="preserve"> </w:t>
      </w:r>
      <w:r w:rsidR="00AD7D73" w:rsidRPr="00030AD2">
        <w:rPr>
          <w:rFonts w:ascii="Times New Roman" w:hAnsi="Times New Roman"/>
          <w:b/>
          <w:sz w:val="28"/>
          <w:szCs w:val="28"/>
        </w:rPr>
        <w:t>Оценка регулирующего воздействия проектов</w:t>
      </w:r>
      <w:r w:rsidR="00FC2ACE" w:rsidRPr="00030AD2">
        <w:rPr>
          <w:rFonts w:ascii="Times New Roman" w:hAnsi="Times New Roman"/>
          <w:b/>
          <w:sz w:val="28"/>
          <w:szCs w:val="28"/>
        </w:rPr>
        <w:t xml:space="preserve"> нормативных правовых</w:t>
      </w:r>
    </w:p>
    <w:p w:rsidR="005441E7" w:rsidRPr="00030AD2" w:rsidRDefault="00FC2ACE" w:rsidP="00030AD2">
      <w:pPr>
        <w:widowControl w:val="0"/>
        <w:spacing w:after="0" w:line="240" w:lineRule="auto"/>
        <w:jc w:val="center"/>
        <w:rPr>
          <w:rFonts w:ascii="Times New Roman" w:hAnsi="Times New Roman"/>
          <w:b/>
          <w:sz w:val="28"/>
          <w:szCs w:val="28"/>
        </w:rPr>
      </w:pPr>
      <w:r w:rsidRPr="00030AD2">
        <w:rPr>
          <w:rFonts w:ascii="Times New Roman" w:hAnsi="Times New Roman"/>
          <w:b/>
          <w:sz w:val="28"/>
          <w:szCs w:val="28"/>
        </w:rPr>
        <w:t>актов</w:t>
      </w:r>
    </w:p>
    <w:tbl>
      <w:tblPr>
        <w:tblStyle w:val="a9"/>
        <w:tblW w:w="10314" w:type="dxa"/>
        <w:tblLayout w:type="fixed"/>
        <w:tblLook w:val="04A0" w:firstRow="1" w:lastRow="0" w:firstColumn="1" w:lastColumn="0" w:noHBand="0" w:noVBand="1"/>
      </w:tblPr>
      <w:tblGrid>
        <w:gridCol w:w="534"/>
        <w:gridCol w:w="2976"/>
        <w:gridCol w:w="1985"/>
        <w:gridCol w:w="2268"/>
        <w:gridCol w:w="850"/>
        <w:gridCol w:w="1701"/>
      </w:tblGrid>
      <w:tr w:rsidR="008742FA" w:rsidRPr="00030AD2" w:rsidTr="005C31A7">
        <w:trPr>
          <w:trHeight w:val="828"/>
        </w:trPr>
        <w:tc>
          <w:tcPr>
            <w:tcW w:w="534" w:type="dxa"/>
          </w:tcPr>
          <w:p w:rsidR="008742FA" w:rsidRPr="00030AD2" w:rsidRDefault="008742FA" w:rsidP="00030AD2">
            <w:pPr>
              <w:spacing w:before="240"/>
              <w:jc w:val="center"/>
              <w:rPr>
                <w:rFonts w:ascii="Times New Roman" w:hAnsi="Times New Roman"/>
                <w:b/>
              </w:rPr>
            </w:pPr>
            <w:r w:rsidRPr="00030AD2">
              <w:rPr>
                <w:rFonts w:ascii="Times New Roman" w:hAnsi="Times New Roman"/>
                <w:b/>
              </w:rPr>
              <w:t xml:space="preserve">№ </w:t>
            </w:r>
            <w:proofErr w:type="gramStart"/>
            <w:r w:rsidRPr="00030AD2">
              <w:rPr>
                <w:rFonts w:ascii="Times New Roman" w:hAnsi="Times New Roman"/>
                <w:b/>
              </w:rPr>
              <w:t>п</w:t>
            </w:r>
            <w:proofErr w:type="gramEnd"/>
            <w:r w:rsidRPr="00030AD2">
              <w:rPr>
                <w:rFonts w:ascii="Times New Roman" w:hAnsi="Times New Roman"/>
                <w:b/>
              </w:rPr>
              <w:t>/п</w:t>
            </w:r>
          </w:p>
        </w:tc>
        <w:tc>
          <w:tcPr>
            <w:tcW w:w="2976" w:type="dxa"/>
          </w:tcPr>
          <w:p w:rsidR="008742FA" w:rsidRPr="00030AD2" w:rsidRDefault="008742FA" w:rsidP="00030AD2">
            <w:pPr>
              <w:spacing w:before="240"/>
              <w:jc w:val="center"/>
              <w:rPr>
                <w:rFonts w:ascii="Times New Roman" w:hAnsi="Times New Roman"/>
                <w:b/>
              </w:rPr>
            </w:pPr>
            <w:r w:rsidRPr="00030AD2">
              <w:rPr>
                <w:rFonts w:ascii="Times New Roman" w:hAnsi="Times New Roman"/>
                <w:b/>
              </w:rPr>
              <w:t>Наименование проекта</w:t>
            </w:r>
          </w:p>
          <w:p w:rsidR="008742FA" w:rsidRPr="00030AD2" w:rsidRDefault="008742FA" w:rsidP="00030AD2">
            <w:pPr>
              <w:jc w:val="center"/>
              <w:rPr>
                <w:rFonts w:ascii="Times New Roman" w:hAnsi="Times New Roman"/>
                <w:b/>
              </w:rPr>
            </w:pPr>
            <w:r w:rsidRPr="00030AD2">
              <w:rPr>
                <w:rFonts w:ascii="Times New Roman" w:hAnsi="Times New Roman"/>
                <w:b/>
              </w:rPr>
              <w:t>правового акта</w:t>
            </w:r>
          </w:p>
        </w:tc>
        <w:tc>
          <w:tcPr>
            <w:tcW w:w="1985" w:type="dxa"/>
          </w:tcPr>
          <w:p w:rsidR="008742FA" w:rsidRPr="00030AD2" w:rsidRDefault="008742FA" w:rsidP="00030AD2">
            <w:pPr>
              <w:jc w:val="center"/>
              <w:rPr>
                <w:rFonts w:ascii="Times New Roman" w:hAnsi="Times New Roman"/>
                <w:b/>
              </w:rPr>
            </w:pPr>
          </w:p>
          <w:p w:rsidR="008742FA" w:rsidRPr="00030AD2" w:rsidRDefault="008742FA" w:rsidP="00030AD2">
            <w:pPr>
              <w:spacing w:before="120"/>
              <w:jc w:val="center"/>
              <w:rPr>
                <w:rFonts w:ascii="Times New Roman" w:hAnsi="Times New Roman"/>
                <w:b/>
              </w:rPr>
            </w:pPr>
            <w:r w:rsidRPr="00030AD2">
              <w:rPr>
                <w:rFonts w:ascii="Times New Roman" w:hAnsi="Times New Roman"/>
                <w:b/>
              </w:rPr>
              <w:t>Разработчик</w:t>
            </w:r>
          </w:p>
        </w:tc>
        <w:tc>
          <w:tcPr>
            <w:tcW w:w="2268" w:type="dxa"/>
          </w:tcPr>
          <w:p w:rsidR="008742FA" w:rsidRPr="00030AD2" w:rsidRDefault="008742FA" w:rsidP="00030AD2">
            <w:pPr>
              <w:spacing w:before="120"/>
              <w:ind w:firstLine="34"/>
              <w:jc w:val="center"/>
              <w:rPr>
                <w:rFonts w:ascii="Times New Roman" w:hAnsi="Times New Roman"/>
                <w:b/>
              </w:rPr>
            </w:pPr>
            <w:r w:rsidRPr="00030AD2">
              <w:rPr>
                <w:rFonts w:ascii="Times New Roman" w:hAnsi="Times New Roman"/>
                <w:b/>
              </w:rPr>
              <w:t>Предмет регулирования</w:t>
            </w:r>
          </w:p>
        </w:tc>
        <w:tc>
          <w:tcPr>
            <w:tcW w:w="850" w:type="dxa"/>
          </w:tcPr>
          <w:p w:rsidR="008742FA" w:rsidRPr="00030AD2" w:rsidRDefault="008742FA" w:rsidP="00030AD2">
            <w:pPr>
              <w:jc w:val="center"/>
              <w:rPr>
                <w:rFonts w:ascii="Times New Roman" w:hAnsi="Times New Roman"/>
                <w:b/>
              </w:rPr>
            </w:pPr>
            <w:r w:rsidRPr="00030AD2">
              <w:rPr>
                <w:rFonts w:ascii="Times New Roman" w:hAnsi="Times New Roman"/>
                <w:b/>
              </w:rPr>
              <w:t xml:space="preserve">Количество </w:t>
            </w:r>
            <w:r w:rsidRPr="00030AD2">
              <w:rPr>
                <w:rFonts w:ascii="Times New Roman" w:hAnsi="Times New Roman"/>
                <w:b/>
              </w:rPr>
              <w:lastRenderedPageBreak/>
              <w:t>участников публичных консультаций</w:t>
            </w:r>
          </w:p>
        </w:tc>
        <w:tc>
          <w:tcPr>
            <w:tcW w:w="1701" w:type="dxa"/>
          </w:tcPr>
          <w:p w:rsidR="008742FA" w:rsidRPr="00030AD2" w:rsidRDefault="008742FA" w:rsidP="00030AD2">
            <w:pPr>
              <w:jc w:val="center"/>
              <w:rPr>
                <w:rFonts w:ascii="Times New Roman" w:hAnsi="Times New Roman"/>
                <w:b/>
              </w:rPr>
            </w:pPr>
            <w:r w:rsidRPr="00030AD2">
              <w:rPr>
                <w:rFonts w:ascii="Times New Roman" w:hAnsi="Times New Roman"/>
                <w:b/>
              </w:rPr>
              <w:lastRenderedPageBreak/>
              <w:t xml:space="preserve">Учет </w:t>
            </w:r>
          </w:p>
          <w:p w:rsidR="008742FA" w:rsidRPr="00030AD2" w:rsidRDefault="008742FA" w:rsidP="00030AD2">
            <w:pPr>
              <w:jc w:val="center"/>
              <w:rPr>
                <w:rFonts w:ascii="Times New Roman" w:hAnsi="Times New Roman"/>
                <w:b/>
              </w:rPr>
            </w:pPr>
            <w:r w:rsidRPr="00030AD2">
              <w:rPr>
                <w:rFonts w:ascii="Times New Roman" w:hAnsi="Times New Roman"/>
                <w:b/>
              </w:rPr>
              <w:t xml:space="preserve">замечаний и предложений </w:t>
            </w:r>
          </w:p>
          <w:p w:rsidR="008742FA" w:rsidRPr="00030AD2" w:rsidRDefault="008742FA" w:rsidP="00030AD2">
            <w:pPr>
              <w:jc w:val="center"/>
              <w:rPr>
                <w:rFonts w:ascii="Times New Roman" w:hAnsi="Times New Roman"/>
                <w:b/>
                <w:vertAlign w:val="superscript"/>
              </w:rPr>
            </w:pPr>
            <w:r w:rsidRPr="00030AD2">
              <w:rPr>
                <w:rFonts w:ascii="Times New Roman" w:hAnsi="Times New Roman"/>
                <w:b/>
              </w:rPr>
              <w:lastRenderedPageBreak/>
              <w:t>по проекту</w:t>
            </w:r>
          </w:p>
        </w:tc>
      </w:tr>
      <w:tr w:rsidR="008742FA" w:rsidRPr="00030AD2" w:rsidTr="005C31A7">
        <w:tc>
          <w:tcPr>
            <w:tcW w:w="534"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lastRenderedPageBreak/>
              <w:t>1</w:t>
            </w:r>
          </w:p>
        </w:tc>
        <w:tc>
          <w:tcPr>
            <w:tcW w:w="2976" w:type="dxa"/>
            <w:shd w:val="clear" w:color="auto" w:fill="FFFFFF" w:themeFill="background1"/>
          </w:tcPr>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Постановление администрации Володарского муниципального округа «О внесении</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 xml:space="preserve">изменений в постановление администрации Володарского муниципального округа </w:t>
            </w:r>
            <w:proofErr w:type="gramStart"/>
            <w:r w:rsidRPr="00030AD2">
              <w:rPr>
                <w:rFonts w:ascii="Times New Roman" w:eastAsia="Times New Roman" w:hAnsi="Times New Roman"/>
                <w:color w:val="000000" w:themeColor="text1"/>
                <w:lang w:eastAsia="ru-RU"/>
              </w:rPr>
              <w:t>от</w:t>
            </w:r>
            <w:proofErr w:type="gramEnd"/>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02.10.2023г. № 2981 «О порядке предоставления субсидий на возмещение части затрат</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субъектов малого и среднего предпринимательства, связанных с приобретением</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оборудования в целях создания и (или) развития либо модернизации производства товаров</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(работ, услуг)»</w:t>
            </w:r>
          </w:p>
        </w:tc>
        <w:tc>
          <w:tcPr>
            <w:tcW w:w="1985" w:type="dxa"/>
            <w:vMerge w:val="restart"/>
            <w:shd w:val="clear" w:color="auto" w:fill="FFFFFF" w:themeFill="background1"/>
            <w:vAlign w:val="center"/>
          </w:tcPr>
          <w:p w:rsidR="008742FA" w:rsidRPr="00030AD2" w:rsidRDefault="008742FA" w:rsidP="00030AD2">
            <w:pPr>
              <w:jc w:val="center"/>
              <w:rPr>
                <w:rFonts w:ascii="Times New Roman" w:hAnsi="Times New Roman"/>
                <w:sz w:val="24"/>
                <w:szCs w:val="24"/>
              </w:rPr>
            </w:pPr>
            <w:r w:rsidRPr="00030AD2">
              <w:rPr>
                <w:rFonts w:ascii="Times New Roman" w:hAnsi="Times New Roman"/>
              </w:rPr>
              <w:t>Управление экономического развития администрации Володарского муниципального округа</w:t>
            </w:r>
          </w:p>
        </w:tc>
        <w:tc>
          <w:tcPr>
            <w:tcW w:w="2268" w:type="dxa"/>
            <w:shd w:val="clear" w:color="auto" w:fill="FFFFFF" w:themeFill="background1"/>
          </w:tcPr>
          <w:p w:rsidR="008742FA" w:rsidRPr="00030AD2" w:rsidRDefault="008742FA" w:rsidP="00030AD2">
            <w:pPr>
              <w:pStyle w:val="ConsPlusTitle"/>
              <w:rPr>
                <w:rFonts w:ascii="Times New Roman" w:eastAsia="Calibri" w:hAnsi="Times New Roman" w:cs="Times New Roman"/>
                <w:b w:val="0"/>
                <w:lang w:eastAsia="en-US"/>
              </w:rPr>
            </w:pPr>
            <w:r w:rsidRPr="00030AD2">
              <w:rPr>
                <w:rFonts w:ascii="Times New Roman" w:eastAsia="Calibri" w:hAnsi="Times New Roman" w:cs="Times New Roman"/>
                <w:b w:val="0"/>
                <w:lang w:eastAsia="en-US"/>
              </w:rPr>
              <w:t>Приведение в соответствие с действующим законодательством порядка оказания муниципальной поддержки на возме</w:t>
            </w:r>
            <w:r w:rsidR="00241093" w:rsidRPr="00030AD2">
              <w:rPr>
                <w:rFonts w:ascii="Times New Roman" w:eastAsia="Calibri" w:hAnsi="Times New Roman" w:cs="Times New Roman"/>
                <w:b w:val="0"/>
                <w:lang w:eastAsia="en-US"/>
              </w:rPr>
              <w:t>щение части затрат субъектов малого и среднего предпринимательства</w:t>
            </w:r>
            <w:r w:rsidRPr="00030AD2">
              <w:rPr>
                <w:rFonts w:ascii="Times New Roman" w:eastAsia="Calibri" w:hAnsi="Times New Roman" w:cs="Times New Roman"/>
                <w:b w:val="0"/>
                <w:lang w:eastAsia="en-US"/>
              </w:rPr>
              <w:t xml:space="preserve"> по приобретению оборудования </w:t>
            </w:r>
          </w:p>
          <w:p w:rsidR="008742FA" w:rsidRPr="00030AD2" w:rsidRDefault="008742FA" w:rsidP="00030AD2">
            <w:pPr>
              <w:rPr>
                <w:rFonts w:ascii="Times New Roman" w:hAnsi="Times New Roman"/>
              </w:rPr>
            </w:pPr>
          </w:p>
        </w:tc>
        <w:tc>
          <w:tcPr>
            <w:tcW w:w="850"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t>1</w:t>
            </w:r>
          </w:p>
        </w:tc>
        <w:tc>
          <w:tcPr>
            <w:tcW w:w="1701" w:type="dxa"/>
            <w:shd w:val="clear" w:color="auto" w:fill="FFFFFF" w:themeFill="background1"/>
          </w:tcPr>
          <w:p w:rsidR="008742FA" w:rsidRPr="00030AD2" w:rsidRDefault="008742FA" w:rsidP="00030AD2">
            <w:pPr>
              <w:rPr>
                <w:rFonts w:ascii="Times New Roman" w:hAnsi="Times New Roman"/>
                <w:i/>
                <w:sz w:val="24"/>
                <w:szCs w:val="24"/>
              </w:rPr>
            </w:pPr>
            <w:r w:rsidRPr="00030AD2">
              <w:rPr>
                <w:rFonts w:ascii="Times New Roman" w:hAnsi="Times New Roman"/>
                <w:sz w:val="24"/>
                <w:szCs w:val="24"/>
              </w:rPr>
              <w:t xml:space="preserve">2 </w:t>
            </w:r>
            <w:proofErr w:type="gramStart"/>
            <w:r w:rsidRPr="00030AD2">
              <w:rPr>
                <w:rFonts w:ascii="Times New Roman" w:hAnsi="Times New Roman"/>
              </w:rPr>
              <w:t>поступивших</w:t>
            </w:r>
            <w:proofErr w:type="gramEnd"/>
            <w:r w:rsidRPr="00030AD2">
              <w:rPr>
                <w:rFonts w:ascii="Times New Roman" w:hAnsi="Times New Roman"/>
              </w:rPr>
              <w:t xml:space="preserve"> предложения учтены  в полном объеме</w:t>
            </w:r>
          </w:p>
        </w:tc>
      </w:tr>
      <w:tr w:rsidR="008742FA" w:rsidRPr="00030AD2" w:rsidTr="005C31A7">
        <w:tc>
          <w:tcPr>
            <w:tcW w:w="534"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t>2</w:t>
            </w:r>
          </w:p>
        </w:tc>
        <w:tc>
          <w:tcPr>
            <w:tcW w:w="2976" w:type="dxa"/>
            <w:shd w:val="clear" w:color="auto" w:fill="FFFFFF" w:themeFill="background1"/>
          </w:tcPr>
          <w:p w:rsidR="008742FA" w:rsidRPr="00030AD2" w:rsidRDefault="004925F9" w:rsidP="00030AD2">
            <w:pPr>
              <w:rPr>
                <w:rFonts w:ascii="Times New Roman" w:hAnsi="Times New Roman"/>
              </w:rPr>
            </w:pPr>
            <w:hyperlink r:id="rId9" w:history="1">
              <w:r w:rsidR="008742FA" w:rsidRPr="00030AD2">
                <w:rPr>
                  <w:rFonts w:ascii="Times New Roman" w:hAnsi="Times New Roman"/>
                  <w:bCs/>
                  <w:color w:val="000000" w:themeColor="text1"/>
                  <w:shd w:val="clear" w:color="auto" w:fill="FFFFFF"/>
                </w:rPr>
                <w:t xml:space="preserve">Постановление </w:t>
              </w:r>
              <w:r w:rsidR="008742FA" w:rsidRPr="00030AD2">
                <w:rPr>
                  <w:rFonts w:ascii="Times New Roman" w:eastAsia="Times New Roman" w:hAnsi="Times New Roman"/>
                  <w:color w:val="000000" w:themeColor="text1"/>
                  <w:lang w:eastAsia="ru-RU"/>
                </w:rPr>
                <w:t xml:space="preserve">администрации Володарского муниципального округа </w:t>
              </w:r>
              <w:r w:rsidR="008742FA" w:rsidRPr="00030AD2">
                <w:rPr>
                  <w:rFonts w:ascii="Times New Roman" w:hAnsi="Times New Roman"/>
                  <w:bCs/>
                  <w:color w:val="000000" w:themeColor="text1"/>
                  <w:shd w:val="clear" w:color="auto" w:fill="FFFFFF"/>
                </w:rPr>
                <w:t>«О внесении изменений в постановление администрации Володарского муниципального округа Нижегородской области от 17.04.2023 № 982 «Об утверждении Схемы размещения нестационарных торговых объектов на территории Володарского муниципального округа»</w:t>
              </w:r>
            </w:hyperlink>
          </w:p>
        </w:tc>
        <w:tc>
          <w:tcPr>
            <w:tcW w:w="1985" w:type="dxa"/>
            <w:vMerge/>
            <w:shd w:val="clear" w:color="auto" w:fill="FFFFFF" w:themeFill="background1"/>
          </w:tcPr>
          <w:p w:rsidR="008742FA" w:rsidRPr="00030AD2" w:rsidRDefault="008742FA" w:rsidP="00030AD2">
            <w:pPr>
              <w:pStyle w:val="ConsPlusNonformat"/>
              <w:rPr>
                <w:rFonts w:ascii="Times New Roman" w:eastAsia="Calibri" w:hAnsi="Times New Roman" w:cs="Times New Roman"/>
                <w:sz w:val="22"/>
                <w:szCs w:val="22"/>
                <w:lang w:eastAsia="en-US"/>
              </w:rPr>
            </w:pPr>
          </w:p>
        </w:tc>
        <w:tc>
          <w:tcPr>
            <w:tcW w:w="2268"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Приведение в соответствие с действующим законодательством порядка размещения нестационарных торговых объектов на территории Володарского муниципального округа</w:t>
            </w:r>
          </w:p>
        </w:tc>
        <w:tc>
          <w:tcPr>
            <w:tcW w:w="850"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t>3</w:t>
            </w:r>
          </w:p>
        </w:tc>
        <w:tc>
          <w:tcPr>
            <w:tcW w:w="1701"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 xml:space="preserve">3 </w:t>
            </w:r>
            <w:proofErr w:type="gramStart"/>
            <w:r w:rsidRPr="00030AD2">
              <w:rPr>
                <w:rFonts w:ascii="Times New Roman" w:hAnsi="Times New Roman"/>
              </w:rPr>
              <w:t>поступивших</w:t>
            </w:r>
            <w:proofErr w:type="gramEnd"/>
            <w:r w:rsidRPr="00030AD2">
              <w:rPr>
                <w:rFonts w:ascii="Times New Roman" w:hAnsi="Times New Roman"/>
              </w:rPr>
              <w:t xml:space="preserve"> замечания учтены в полном объеме</w:t>
            </w:r>
          </w:p>
        </w:tc>
      </w:tr>
      <w:tr w:rsidR="008742FA" w:rsidRPr="00030AD2" w:rsidTr="005C31A7">
        <w:tc>
          <w:tcPr>
            <w:tcW w:w="534"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t>3</w:t>
            </w:r>
          </w:p>
        </w:tc>
        <w:tc>
          <w:tcPr>
            <w:tcW w:w="2976" w:type="dxa"/>
            <w:shd w:val="clear" w:color="auto" w:fill="FFFFFF" w:themeFill="background1"/>
          </w:tcPr>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Постановление администрации Володарского муниципального округа «О внесении</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 xml:space="preserve">изменений в постановление администрации Володарского муниципального округа </w:t>
            </w:r>
            <w:proofErr w:type="gramStart"/>
            <w:r w:rsidRPr="00030AD2">
              <w:rPr>
                <w:rFonts w:ascii="Times New Roman" w:eastAsia="Times New Roman" w:hAnsi="Times New Roman"/>
                <w:color w:val="000000" w:themeColor="text1"/>
                <w:lang w:eastAsia="ru-RU"/>
              </w:rPr>
              <w:t>от</w:t>
            </w:r>
            <w:proofErr w:type="gramEnd"/>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02.10.2023г. № 2981 «О порядке предоставления субсидий на возмещение части затрат</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 xml:space="preserve">субъектов малого и среднего </w:t>
            </w:r>
            <w:r w:rsidRPr="00030AD2">
              <w:rPr>
                <w:rFonts w:ascii="Times New Roman" w:eastAsia="Times New Roman" w:hAnsi="Times New Roman"/>
                <w:color w:val="000000" w:themeColor="text1"/>
                <w:lang w:eastAsia="ru-RU"/>
              </w:rPr>
              <w:lastRenderedPageBreak/>
              <w:t>предпринимательства, связанных с приобретением</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оборудования в целях создания и (или) развития либо модернизации производства товаров</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(работ, услуг)»</w:t>
            </w:r>
          </w:p>
        </w:tc>
        <w:tc>
          <w:tcPr>
            <w:tcW w:w="1985" w:type="dxa"/>
            <w:vMerge/>
            <w:shd w:val="clear" w:color="auto" w:fill="FFFFFF" w:themeFill="background1"/>
          </w:tcPr>
          <w:p w:rsidR="008742FA" w:rsidRPr="00030AD2" w:rsidRDefault="008742FA" w:rsidP="00030AD2">
            <w:pPr>
              <w:rPr>
                <w:rFonts w:ascii="Times New Roman" w:eastAsia="Times New Roman" w:hAnsi="Times New Roman"/>
                <w:color w:val="000000" w:themeColor="text1"/>
                <w:lang w:eastAsia="ru-RU"/>
              </w:rPr>
            </w:pPr>
          </w:p>
        </w:tc>
        <w:tc>
          <w:tcPr>
            <w:tcW w:w="2268"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 xml:space="preserve">Приведение в соответствие с действующим законодательством порядка оказания муниципальной поддержки на возмещение части затрат субъектов </w:t>
            </w:r>
            <w:r w:rsidR="00C629FF" w:rsidRPr="00030AD2">
              <w:rPr>
                <w:rFonts w:ascii="Times New Roman" w:hAnsi="Times New Roman"/>
              </w:rPr>
              <w:t>малого и среднего предпринимательства</w:t>
            </w:r>
            <w:r w:rsidRPr="00030AD2">
              <w:rPr>
                <w:rFonts w:ascii="Times New Roman" w:hAnsi="Times New Roman"/>
              </w:rPr>
              <w:t xml:space="preserve"> по приобретению оборудования</w:t>
            </w:r>
          </w:p>
        </w:tc>
        <w:tc>
          <w:tcPr>
            <w:tcW w:w="850"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t>1</w:t>
            </w:r>
          </w:p>
        </w:tc>
        <w:tc>
          <w:tcPr>
            <w:tcW w:w="1701"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Поступило 1 замечание, учтенное частично</w:t>
            </w:r>
          </w:p>
        </w:tc>
      </w:tr>
      <w:tr w:rsidR="008742FA" w:rsidRPr="00030AD2" w:rsidTr="005C31A7">
        <w:tc>
          <w:tcPr>
            <w:tcW w:w="534"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lastRenderedPageBreak/>
              <w:t>4</w:t>
            </w:r>
          </w:p>
        </w:tc>
        <w:tc>
          <w:tcPr>
            <w:tcW w:w="2976" w:type="dxa"/>
            <w:shd w:val="clear" w:color="auto" w:fill="FFFFFF" w:themeFill="background1"/>
          </w:tcPr>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Постановления администрации Володарского муниципального округа «</w:t>
            </w:r>
            <w:proofErr w:type="gramStart"/>
            <w:r w:rsidRPr="00030AD2">
              <w:rPr>
                <w:rFonts w:ascii="Times New Roman" w:eastAsia="Times New Roman" w:hAnsi="Times New Roman"/>
                <w:color w:val="000000" w:themeColor="text1"/>
                <w:lang w:eastAsia="ru-RU"/>
              </w:rPr>
              <w:t>Об</w:t>
            </w:r>
            <w:proofErr w:type="gramEnd"/>
          </w:p>
          <w:p w:rsidR="008742FA" w:rsidRPr="00030AD2" w:rsidRDefault="008742FA" w:rsidP="00030AD2">
            <w:pPr>
              <w:rPr>
                <w:rFonts w:ascii="Times New Roman" w:eastAsia="Times New Roman" w:hAnsi="Times New Roman"/>
                <w:color w:val="000000" w:themeColor="text1"/>
                <w:lang w:eastAsia="ru-RU"/>
              </w:rPr>
            </w:pPr>
            <w:proofErr w:type="gramStart"/>
            <w:r w:rsidRPr="00030AD2">
              <w:rPr>
                <w:rFonts w:ascii="Times New Roman" w:eastAsia="Times New Roman" w:hAnsi="Times New Roman"/>
                <w:color w:val="000000" w:themeColor="text1"/>
                <w:lang w:eastAsia="ru-RU"/>
              </w:rPr>
              <w:t>утверждении</w:t>
            </w:r>
            <w:proofErr w:type="gramEnd"/>
            <w:r w:rsidRPr="00030AD2">
              <w:rPr>
                <w:rFonts w:ascii="Times New Roman" w:eastAsia="Times New Roman" w:hAnsi="Times New Roman"/>
                <w:color w:val="000000" w:themeColor="text1"/>
                <w:lang w:eastAsia="ru-RU"/>
              </w:rPr>
              <w:t xml:space="preserve"> Порядка выдачи разрешения на право вырубки,</w:t>
            </w:r>
          </w:p>
          <w:p w:rsidR="008742FA" w:rsidRPr="00030AD2" w:rsidRDefault="008742FA" w:rsidP="00030AD2">
            <w:pPr>
              <w:rPr>
                <w:rFonts w:ascii="Times New Roman" w:eastAsia="Times New Roman" w:hAnsi="Times New Roman"/>
                <w:color w:val="000000" w:themeColor="text1"/>
                <w:lang w:eastAsia="ru-RU"/>
              </w:rPr>
            </w:pPr>
            <w:proofErr w:type="spellStart"/>
            <w:r w:rsidRPr="00030AD2">
              <w:rPr>
                <w:rFonts w:ascii="Times New Roman" w:eastAsia="Times New Roman" w:hAnsi="Times New Roman"/>
                <w:color w:val="000000" w:themeColor="text1"/>
                <w:lang w:eastAsia="ru-RU"/>
              </w:rPr>
              <w:t>кронирование</w:t>
            </w:r>
            <w:proofErr w:type="spellEnd"/>
            <w:r w:rsidRPr="00030AD2">
              <w:rPr>
                <w:rFonts w:ascii="Times New Roman" w:eastAsia="Times New Roman" w:hAnsi="Times New Roman"/>
                <w:color w:val="000000" w:themeColor="text1"/>
                <w:lang w:eastAsia="ru-RU"/>
              </w:rPr>
              <w:t xml:space="preserve"> или посадку деревьев и кустарников на территории</w:t>
            </w:r>
          </w:p>
          <w:p w:rsidR="008742FA" w:rsidRPr="00030AD2" w:rsidRDefault="008742FA" w:rsidP="00030AD2">
            <w:pPr>
              <w:rPr>
                <w:rFonts w:ascii="Helvetica" w:eastAsia="Times New Roman" w:hAnsi="Helvetica" w:cs="Helvetica"/>
                <w:color w:val="000000" w:themeColor="text1"/>
                <w:sz w:val="23"/>
                <w:szCs w:val="23"/>
                <w:lang w:eastAsia="ru-RU"/>
              </w:rPr>
            </w:pPr>
            <w:r w:rsidRPr="00030AD2">
              <w:rPr>
                <w:rFonts w:ascii="Times New Roman" w:eastAsia="Times New Roman" w:hAnsi="Times New Roman"/>
                <w:color w:val="000000" w:themeColor="text1"/>
                <w:lang w:eastAsia="ru-RU"/>
              </w:rPr>
              <w:t>Володарского муниципального округа Нижегородской области»</w:t>
            </w:r>
          </w:p>
        </w:tc>
        <w:tc>
          <w:tcPr>
            <w:tcW w:w="1985" w:type="dxa"/>
            <w:vMerge w:val="restart"/>
            <w:shd w:val="clear" w:color="auto" w:fill="FFFFFF" w:themeFill="background1"/>
            <w:vAlign w:val="center"/>
          </w:tcPr>
          <w:p w:rsidR="008742FA" w:rsidRPr="00030AD2" w:rsidRDefault="008742FA" w:rsidP="00030AD2">
            <w:pPr>
              <w:jc w:val="cente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Управление жилищно-коммунального хозяйства</w:t>
            </w:r>
          </w:p>
          <w:p w:rsidR="008742FA" w:rsidRPr="00030AD2" w:rsidRDefault="008742FA" w:rsidP="00030AD2">
            <w:pPr>
              <w:jc w:val="cente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и дорожной деятельности администрации</w:t>
            </w:r>
          </w:p>
          <w:p w:rsidR="008742FA" w:rsidRPr="00030AD2" w:rsidRDefault="008742FA" w:rsidP="00030AD2">
            <w:pPr>
              <w:jc w:val="center"/>
              <w:rPr>
                <w:rFonts w:asciiTheme="minorHAnsi" w:eastAsia="Times New Roman" w:hAnsiTheme="minorHAnsi"/>
                <w:color w:val="34343C"/>
                <w:sz w:val="23"/>
                <w:szCs w:val="23"/>
                <w:lang w:eastAsia="ru-RU"/>
              </w:rPr>
            </w:pPr>
            <w:r w:rsidRPr="00030AD2">
              <w:rPr>
                <w:rFonts w:ascii="Times New Roman" w:eastAsia="Times New Roman" w:hAnsi="Times New Roman"/>
                <w:color w:val="000000" w:themeColor="text1"/>
                <w:lang w:eastAsia="ru-RU"/>
              </w:rPr>
              <w:t>Володарского муниципального округа</w:t>
            </w:r>
          </w:p>
        </w:tc>
        <w:tc>
          <w:tcPr>
            <w:tcW w:w="2268"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 xml:space="preserve">Определение порядка выдачи разрешения на право вырубки, </w:t>
            </w:r>
            <w:proofErr w:type="spellStart"/>
            <w:r w:rsidRPr="00030AD2">
              <w:rPr>
                <w:rFonts w:ascii="Times New Roman" w:hAnsi="Times New Roman"/>
              </w:rPr>
              <w:t>кронирование</w:t>
            </w:r>
            <w:proofErr w:type="spellEnd"/>
            <w:r w:rsidRPr="00030AD2">
              <w:rPr>
                <w:rFonts w:ascii="Times New Roman" w:hAnsi="Times New Roman"/>
              </w:rPr>
              <w:t xml:space="preserve"> и посадку деревьев и кустарников на территории Володарского муниципального округа </w:t>
            </w:r>
          </w:p>
        </w:tc>
        <w:tc>
          <w:tcPr>
            <w:tcW w:w="850"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t>1</w:t>
            </w:r>
          </w:p>
        </w:tc>
        <w:tc>
          <w:tcPr>
            <w:tcW w:w="1701"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Поступившее замечание учтено в полном объеме</w:t>
            </w:r>
          </w:p>
        </w:tc>
      </w:tr>
      <w:tr w:rsidR="008742FA" w:rsidRPr="00030AD2" w:rsidTr="005C31A7">
        <w:tc>
          <w:tcPr>
            <w:tcW w:w="534"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t>5</w:t>
            </w:r>
          </w:p>
        </w:tc>
        <w:tc>
          <w:tcPr>
            <w:tcW w:w="2976" w:type="dxa"/>
            <w:shd w:val="clear" w:color="auto" w:fill="FFFFFF" w:themeFill="background1"/>
          </w:tcPr>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Постановление администрации Володарского муниципального округа «</w:t>
            </w:r>
            <w:proofErr w:type="gramStart"/>
            <w:r w:rsidRPr="00030AD2">
              <w:rPr>
                <w:rFonts w:ascii="Times New Roman" w:eastAsia="Times New Roman" w:hAnsi="Times New Roman"/>
                <w:color w:val="000000" w:themeColor="text1"/>
                <w:lang w:eastAsia="ru-RU"/>
              </w:rPr>
              <w:t>Об</w:t>
            </w:r>
            <w:proofErr w:type="gramEnd"/>
          </w:p>
          <w:p w:rsidR="008742FA" w:rsidRPr="00030AD2" w:rsidRDefault="008742FA" w:rsidP="00030AD2">
            <w:pPr>
              <w:rPr>
                <w:rFonts w:ascii="Times New Roman" w:eastAsia="Times New Roman" w:hAnsi="Times New Roman"/>
                <w:color w:val="000000" w:themeColor="text1"/>
                <w:lang w:eastAsia="ru-RU"/>
              </w:rPr>
            </w:pPr>
            <w:proofErr w:type="gramStart"/>
            <w:r w:rsidRPr="00030AD2">
              <w:rPr>
                <w:rFonts w:ascii="Times New Roman" w:eastAsia="Times New Roman" w:hAnsi="Times New Roman"/>
                <w:color w:val="000000" w:themeColor="text1"/>
                <w:lang w:eastAsia="ru-RU"/>
              </w:rPr>
              <w:t>утверждении</w:t>
            </w:r>
            <w:proofErr w:type="gramEnd"/>
            <w:r w:rsidRPr="00030AD2">
              <w:rPr>
                <w:rFonts w:ascii="Times New Roman" w:eastAsia="Times New Roman" w:hAnsi="Times New Roman"/>
                <w:color w:val="000000" w:themeColor="text1"/>
                <w:lang w:eastAsia="ru-RU"/>
              </w:rPr>
              <w:t xml:space="preserve"> административного регламента предоставления муниципальной услуги</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«Выдача разрешений на право вырубки зеленых насаждений на территории Володарского</w:t>
            </w:r>
          </w:p>
          <w:p w:rsidR="008742FA" w:rsidRPr="00030AD2" w:rsidRDefault="008742FA" w:rsidP="00030AD2">
            <w:pPr>
              <w:rPr>
                <w:rFonts w:asciiTheme="minorHAnsi" w:eastAsia="Times New Roman" w:hAnsiTheme="minorHAnsi"/>
                <w:color w:val="34343C"/>
                <w:sz w:val="23"/>
                <w:szCs w:val="23"/>
                <w:lang w:eastAsia="ru-RU"/>
              </w:rPr>
            </w:pPr>
            <w:r w:rsidRPr="00030AD2">
              <w:rPr>
                <w:rFonts w:ascii="Times New Roman" w:eastAsia="Times New Roman" w:hAnsi="Times New Roman"/>
                <w:color w:val="000000" w:themeColor="text1"/>
                <w:lang w:eastAsia="ru-RU"/>
              </w:rPr>
              <w:t>муниципального округа Нижегородской области»</w:t>
            </w:r>
          </w:p>
        </w:tc>
        <w:tc>
          <w:tcPr>
            <w:tcW w:w="1985" w:type="dxa"/>
            <w:vMerge/>
            <w:shd w:val="clear" w:color="auto" w:fill="FFFFFF" w:themeFill="background1"/>
          </w:tcPr>
          <w:p w:rsidR="008742FA" w:rsidRPr="00030AD2" w:rsidRDefault="008742FA" w:rsidP="00030AD2">
            <w:pPr>
              <w:rPr>
                <w:rFonts w:asciiTheme="minorHAnsi" w:eastAsia="Times New Roman" w:hAnsiTheme="minorHAnsi"/>
                <w:color w:val="34343C"/>
                <w:sz w:val="23"/>
                <w:szCs w:val="23"/>
                <w:lang w:eastAsia="ru-RU"/>
              </w:rPr>
            </w:pPr>
          </w:p>
        </w:tc>
        <w:tc>
          <w:tcPr>
            <w:tcW w:w="2268" w:type="dxa"/>
            <w:shd w:val="clear" w:color="auto" w:fill="FFFFFF" w:themeFill="background1"/>
          </w:tcPr>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hAnsi="Times New Roman"/>
              </w:rPr>
              <w:t xml:space="preserve"> </w:t>
            </w:r>
            <w:r w:rsidRPr="00030AD2">
              <w:rPr>
                <w:rFonts w:ascii="Times New Roman" w:eastAsia="Times New Roman" w:hAnsi="Times New Roman"/>
                <w:color w:val="000000" w:themeColor="text1"/>
                <w:lang w:eastAsia="ru-RU"/>
              </w:rPr>
              <w:t>Определение</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административных</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процедур при оказании</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муниципальной услуги</w:t>
            </w:r>
          </w:p>
          <w:p w:rsidR="008742FA" w:rsidRPr="00030AD2" w:rsidRDefault="008742FA" w:rsidP="00030AD2">
            <w:pPr>
              <w:rPr>
                <w:rFonts w:asciiTheme="minorHAnsi" w:eastAsia="Times New Roman" w:hAnsiTheme="minorHAnsi"/>
                <w:color w:val="34343C"/>
                <w:sz w:val="23"/>
                <w:szCs w:val="23"/>
                <w:lang w:eastAsia="ru-RU"/>
              </w:rPr>
            </w:pPr>
            <w:r w:rsidRPr="00030AD2">
              <w:rPr>
                <w:rFonts w:ascii="Times New Roman" w:eastAsia="Times New Roman" w:hAnsi="Times New Roman"/>
                <w:color w:val="000000" w:themeColor="text1"/>
                <w:lang w:eastAsia="ru-RU"/>
              </w:rPr>
              <w:t>по выдаче разрешений на право вырубки зеленых насаждений на территории Володарского муниципального округа</w:t>
            </w:r>
          </w:p>
        </w:tc>
        <w:tc>
          <w:tcPr>
            <w:tcW w:w="850"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t>1</w:t>
            </w:r>
          </w:p>
        </w:tc>
        <w:tc>
          <w:tcPr>
            <w:tcW w:w="1701"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Поступившее замечание учтено в полном объеме</w:t>
            </w:r>
          </w:p>
        </w:tc>
      </w:tr>
      <w:tr w:rsidR="008742FA" w:rsidRPr="00030AD2" w:rsidTr="005C31A7">
        <w:tc>
          <w:tcPr>
            <w:tcW w:w="534"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t>6</w:t>
            </w:r>
          </w:p>
        </w:tc>
        <w:tc>
          <w:tcPr>
            <w:tcW w:w="2976" w:type="dxa"/>
            <w:shd w:val="clear" w:color="auto" w:fill="FFFFFF" w:themeFill="background1"/>
          </w:tcPr>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Постановление администрации Володарского муниципального округа «</w:t>
            </w:r>
            <w:proofErr w:type="gramStart"/>
            <w:r w:rsidRPr="00030AD2">
              <w:rPr>
                <w:rFonts w:ascii="Times New Roman" w:eastAsia="Times New Roman" w:hAnsi="Times New Roman"/>
                <w:color w:val="000000" w:themeColor="text1"/>
                <w:lang w:eastAsia="ru-RU"/>
              </w:rPr>
              <w:t>Об</w:t>
            </w:r>
            <w:proofErr w:type="gramEnd"/>
          </w:p>
          <w:p w:rsidR="008742FA" w:rsidRPr="00030AD2" w:rsidRDefault="008742FA" w:rsidP="00030AD2">
            <w:pPr>
              <w:rPr>
                <w:rFonts w:ascii="Times New Roman" w:eastAsia="Times New Roman" w:hAnsi="Times New Roman"/>
                <w:color w:val="000000" w:themeColor="text1"/>
                <w:lang w:eastAsia="ru-RU"/>
              </w:rPr>
            </w:pPr>
            <w:proofErr w:type="gramStart"/>
            <w:r w:rsidRPr="00030AD2">
              <w:rPr>
                <w:rFonts w:ascii="Times New Roman" w:eastAsia="Times New Roman" w:hAnsi="Times New Roman"/>
                <w:color w:val="000000" w:themeColor="text1"/>
                <w:lang w:eastAsia="ru-RU"/>
              </w:rPr>
              <w:t>утверждении</w:t>
            </w:r>
            <w:proofErr w:type="gramEnd"/>
            <w:r w:rsidRPr="00030AD2">
              <w:rPr>
                <w:rFonts w:ascii="Times New Roman" w:eastAsia="Times New Roman" w:hAnsi="Times New Roman"/>
                <w:color w:val="000000" w:themeColor="text1"/>
                <w:lang w:eastAsia="ru-RU"/>
              </w:rPr>
              <w:t xml:space="preserve"> административного регламента администрации Володарского</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муниципального округа Нижегородской области по предоставлению муниципальной</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услуги «Включение в реестр мест (площадок) накопления твердых коммунальных</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отходов»</w:t>
            </w:r>
          </w:p>
        </w:tc>
        <w:tc>
          <w:tcPr>
            <w:tcW w:w="1985" w:type="dxa"/>
            <w:vMerge/>
            <w:shd w:val="clear" w:color="auto" w:fill="FFFFFF" w:themeFill="background1"/>
          </w:tcPr>
          <w:p w:rsidR="008742FA" w:rsidRPr="00030AD2" w:rsidRDefault="008742FA" w:rsidP="00030AD2">
            <w:pPr>
              <w:rPr>
                <w:rFonts w:ascii="Times New Roman" w:eastAsia="Times New Roman" w:hAnsi="Times New Roman"/>
                <w:color w:val="000000" w:themeColor="text1"/>
                <w:lang w:eastAsia="ru-RU"/>
              </w:rPr>
            </w:pPr>
          </w:p>
        </w:tc>
        <w:tc>
          <w:tcPr>
            <w:tcW w:w="2268" w:type="dxa"/>
            <w:shd w:val="clear" w:color="auto" w:fill="FFFFFF" w:themeFill="background1"/>
          </w:tcPr>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Определение</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административных</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процедур при оказании</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муниципальной услуги</w:t>
            </w:r>
          </w:p>
          <w:p w:rsidR="008742FA" w:rsidRPr="00030AD2" w:rsidRDefault="008742FA" w:rsidP="00030AD2">
            <w:pPr>
              <w:rPr>
                <w:rFonts w:ascii="Times New Roman" w:hAnsi="Times New Roman"/>
              </w:rPr>
            </w:pPr>
            <w:r w:rsidRPr="00030AD2">
              <w:rPr>
                <w:rFonts w:ascii="Times New Roman" w:eastAsia="Times New Roman" w:hAnsi="Times New Roman"/>
                <w:color w:val="000000" w:themeColor="text1"/>
                <w:lang w:eastAsia="ru-RU"/>
              </w:rPr>
              <w:t>включения в реестр мест (площадок) накопления твердых коммунальных отходов</w:t>
            </w:r>
          </w:p>
        </w:tc>
        <w:tc>
          <w:tcPr>
            <w:tcW w:w="850"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t>1</w:t>
            </w:r>
          </w:p>
        </w:tc>
        <w:tc>
          <w:tcPr>
            <w:tcW w:w="1701"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Предложения и замечания не поступили</w:t>
            </w:r>
          </w:p>
        </w:tc>
      </w:tr>
      <w:tr w:rsidR="008742FA" w:rsidRPr="00030AD2" w:rsidTr="005C31A7">
        <w:tc>
          <w:tcPr>
            <w:tcW w:w="534"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t>7</w:t>
            </w:r>
          </w:p>
        </w:tc>
        <w:tc>
          <w:tcPr>
            <w:tcW w:w="2976" w:type="dxa"/>
            <w:shd w:val="clear" w:color="auto" w:fill="FFFFFF" w:themeFill="background1"/>
          </w:tcPr>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Постановление администрации Володарского муниципального округа «О внесении изменений и</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 xml:space="preserve">дополнений в постановление администрации </w:t>
            </w:r>
            <w:r w:rsidRPr="00030AD2">
              <w:rPr>
                <w:rFonts w:ascii="Times New Roman" w:eastAsia="Times New Roman" w:hAnsi="Times New Roman"/>
                <w:color w:val="000000" w:themeColor="text1"/>
                <w:lang w:eastAsia="ru-RU"/>
              </w:rPr>
              <w:lastRenderedPageBreak/>
              <w:t>Володарского муниципального округа Нижегородской</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области от 28.06.2024 г. № 2311 «Об утверждении порядка предоставления субсидии на поддержку</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элитного семеноводства»</w:t>
            </w:r>
          </w:p>
        </w:tc>
        <w:tc>
          <w:tcPr>
            <w:tcW w:w="1985" w:type="dxa"/>
            <w:vMerge w:val="restart"/>
            <w:shd w:val="clear" w:color="auto" w:fill="FFFFFF" w:themeFill="background1"/>
            <w:vAlign w:val="center"/>
          </w:tcPr>
          <w:p w:rsidR="008742FA" w:rsidRPr="00030AD2" w:rsidRDefault="008742FA" w:rsidP="00030AD2">
            <w:pPr>
              <w:jc w:val="center"/>
              <w:rPr>
                <w:rFonts w:ascii="Times New Roman" w:hAnsi="Times New Roman"/>
                <w:sz w:val="24"/>
                <w:szCs w:val="24"/>
              </w:rPr>
            </w:pPr>
            <w:r w:rsidRPr="00030AD2">
              <w:rPr>
                <w:rFonts w:ascii="Times New Roman" w:hAnsi="Times New Roman"/>
              </w:rPr>
              <w:lastRenderedPageBreak/>
              <w:t>Управление сельского хозяйства администрации Володарского муниципального округа</w:t>
            </w:r>
          </w:p>
        </w:tc>
        <w:tc>
          <w:tcPr>
            <w:tcW w:w="2268" w:type="dxa"/>
            <w:shd w:val="clear" w:color="auto" w:fill="FFFFFF" w:themeFill="background1"/>
          </w:tcPr>
          <w:p w:rsidR="008742FA" w:rsidRPr="00030AD2" w:rsidRDefault="00241093" w:rsidP="00030AD2">
            <w:pPr>
              <w:rPr>
                <w:rFonts w:ascii="Times New Roman" w:hAnsi="Times New Roman"/>
              </w:rPr>
            </w:pPr>
            <w:r w:rsidRPr="00030AD2">
              <w:rPr>
                <w:rFonts w:ascii="Times New Roman" w:hAnsi="Times New Roman"/>
              </w:rPr>
              <w:t xml:space="preserve">Приведение в соответствие с действующим законодательством порядка </w:t>
            </w:r>
            <w:r w:rsidR="008742FA" w:rsidRPr="00030AD2">
              <w:rPr>
                <w:rFonts w:ascii="Times New Roman" w:hAnsi="Times New Roman"/>
              </w:rPr>
              <w:t xml:space="preserve">предоставления субсидий на </w:t>
            </w:r>
            <w:r w:rsidR="008742FA" w:rsidRPr="00030AD2">
              <w:rPr>
                <w:rFonts w:ascii="Times New Roman" w:hAnsi="Times New Roman"/>
              </w:rPr>
              <w:lastRenderedPageBreak/>
              <w:t>возмещение части затрат на поддержку элитного семеноводства</w:t>
            </w:r>
          </w:p>
        </w:tc>
        <w:tc>
          <w:tcPr>
            <w:tcW w:w="850" w:type="dxa"/>
            <w:shd w:val="clear" w:color="auto" w:fill="FFFFFF" w:themeFill="background1"/>
          </w:tcPr>
          <w:p w:rsidR="008742FA" w:rsidRPr="00030AD2" w:rsidRDefault="008742FA" w:rsidP="00030AD2">
            <w:pPr>
              <w:jc w:val="center"/>
              <w:rPr>
                <w:rFonts w:ascii="Times New Roman" w:hAnsi="Times New Roman"/>
              </w:rPr>
            </w:pPr>
            <w:r w:rsidRPr="00030AD2">
              <w:rPr>
                <w:rFonts w:ascii="Times New Roman" w:hAnsi="Times New Roman"/>
              </w:rPr>
              <w:lastRenderedPageBreak/>
              <w:t>3</w:t>
            </w:r>
          </w:p>
        </w:tc>
        <w:tc>
          <w:tcPr>
            <w:tcW w:w="1701"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Предложения и замечания не поступили</w:t>
            </w:r>
          </w:p>
        </w:tc>
      </w:tr>
      <w:tr w:rsidR="008742FA" w:rsidRPr="00030AD2" w:rsidTr="005C31A7">
        <w:tc>
          <w:tcPr>
            <w:tcW w:w="534" w:type="dxa"/>
            <w:shd w:val="clear" w:color="auto" w:fill="FFFFFF" w:themeFill="background1"/>
          </w:tcPr>
          <w:p w:rsidR="008742FA" w:rsidRPr="00030AD2" w:rsidRDefault="0043699D" w:rsidP="00030AD2">
            <w:pPr>
              <w:jc w:val="center"/>
              <w:rPr>
                <w:rFonts w:ascii="Times New Roman" w:hAnsi="Times New Roman"/>
                <w:sz w:val="24"/>
                <w:szCs w:val="24"/>
              </w:rPr>
            </w:pPr>
            <w:r w:rsidRPr="00030AD2">
              <w:rPr>
                <w:rFonts w:ascii="Times New Roman" w:hAnsi="Times New Roman"/>
                <w:sz w:val="24"/>
                <w:szCs w:val="24"/>
              </w:rPr>
              <w:lastRenderedPageBreak/>
              <w:t>8</w:t>
            </w:r>
          </w:p>
        </w:tc>
        <w:tc>
          <w:tcPr>
            <w:tcW w:w="2976" w:type="dxa"/>
            <w:shd w:val="clear" w:color="auto" w:fill="FFFFFF" w:themeFill="background1"/>
          </w:tcPr>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Постановление администрации Володарского муниципального округа «О внесении изменений и</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дополнений в постановление администрации Володарского муниципального округа Нижегородской</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области от 19.03.2024 г. № 1005 «Об утверждении порядка предоставления субсидии на поддержку</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племенного животноводства»</w:t>
            </w:r>
          </w:p>
        </w:tc>
        <w:tc>
          <w:tcPr>
            <w:tcW w:w="1985" w:type="dxa"/>
            <w:vMerge/>
            <w:shd w:val="clear" w:color="auto" w:fill="FFFFFF" w:themeFill="background1"/>
          </w:tcPr>
          <w:p w:rsidR="008742FA" w:rsidRPr="00030AD2" w:rsidRDefault="008742FA" w:rsidP="00030AD2">
            <w:pPr>
              <w:rPr>
                <w:rFonts w:ascii="Times New Roman" w:hAnsi="Times New Roman"/>
                <w:sz w:val="24"/>
                <w:szCs w:val="24"/>
              </w:rPr>
            </w:pPr>
          </w:p>
        </w:tc>
        <w:tc>
          <w:tcPr>
            <w:tcW w:w="2268" w:type="dxa"/>
            <w:shd w:val="clear" w:color="auto" w:fill="FFFFFF" w:themeFill="background1"/>
          </w:tcPr>
          <w:p w:rsidR="008742FA" w:rsidRPr="00030AD2" w:rsidRDefault="00241093" w:rsidP="00030AD2">
            <w:pPr>
              <w:rPr>
                <w:rFonts w:ascii="Times New Roman" w:hAnsi="Times New Roman"/>
              </w:rPr>
            </w:pPr>
            <w:r w:rsidRPr="00030AD2">
              <w:rPr>
                <w:rFonts w:ascii="Times New Roman" w:hAnsi="Times New Roman"/>
              </w:rPr>
              <w:t>Приведение в соответствие с действующим законодательством порядка предоставления субсидии на поддержку племенного животноводства</w:t>
            </w:r>
          </w:p>
        </w:tc>
        <w:tc>
          <w:tcPr>
            <w:tcW w:w="850" w:type="dxa"/>
            <w:shd w:val="clear" w:color="auto" w:fill="FFFFFF" w:themeFill="background1"/>
          </w:tcPr>
          <w:p w:rsidR="008742FA" w:rsidRPr="00030AD2" w:rsidRDefault="008742FA" w:rsidP="00030AD2">
            <w:pPr>
              <w:jc w:val="center"/>
              <w:rPr>
                <w:rFonts w:ascii="Times New Roman" w:hAnsi="Times New Roman"/>
              </w:rPr>
            </w:pPr>
            <w:r w:rsidRPr="00030AD2">
              <w:rPr>
                <w:rFonts w:ascii="Times New Roman" w:hAnsi="Times New Roman"/>
                <w:sz w:val="24"/>
                <w:szCs w:val="24"/>
              </w:rPr>
              <w:t>3</w:t>
            </w:r>
          </w:p>
        </w:tc>
        <w:tc>
          <w:tcPr>
            <w:tcW w:w="1701"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Предложения и замечания не поступили</w:t>
            </w:r>
          </w:p>
        </w:tc>
      </w:tr>
      <w:tr w:rsidR="008742FA" w:rsidRPr="00030AD2" w:rsidTr="005C31A7">
        <w:tc>
          <w:tcPr>
            <w:tcW w:w="534" w:type="dxa"/>
            <w:shd w:val="clear" w:color="auto" w:fill="FFFFFF" w:themeFill="background1"/>
          </w:tcPr>
          <w:p w:rsidR="008742FA" w:rsidRPr="00030AD2" w:rsidRDefault="0043699D" w:rsidP="00030AD2">
            <w:pPr>
              <w:jc w:val="center"/>
              <w:rPr>
                <w:rFonts w:ascii="Times New Roman" w:hAnsi="Times New Roman"/>
                <w:sz w:val="24"/>
                <w:szCs w:val="24"/>
              </w:rPr>
            </w:pPr>
            <w:r w:rsidRPr="00030AD2">
              <w:rPr>
                <w:rFonts w:ascii="Times New Roman" w:hAnsi="Times New Roman"/>
                <w:sz w:val="24"/>
                <w:szCs w:val="24"/>
              </w:rPr>
              <w:t>9</w:t>
            </w:r>
          </w:p>
        </w:tc>
        <w:tc>
          <w:tcPr>
            <w:tcW w:w="2976" w:type="dxa"/>
            <w:shd w:val="clear" w:color="auto" w:fill="FFFFFF" w:themeFill="background1"/>
          </w:tcPr>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Постановление администрации Володарского муниципального округа «О внесении изменений</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и дополнений в постановление администрации Володарского муниципального округа Нижегородской</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области от 30.05.2024 г. № 1947 «Об утверждении порядка Предоставления субсидий на возмещение</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части затрат на приобретение оборудования и техники, источником финансового обеспечения которых</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являются субвенции местным бюджетам для осуществления переданных государственных полномочий</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по возмещению части затрат на приобретение оборудования и техники»</w:t>
            </w:r>
          </w:p>
        </w:tc>
        <w:tc>
          <w:tcPr>
            <w:tcW w:w="1985" w:type="dxa"/>
            <w:vMerge/>
            <w:shd w:val="clear" w:color="auto" w:fill="FFFFFF" w:themeFill="background1"/>
          </w:tcPr>
          <w:p w:rsidR="008742FA" w:rsidRPr="00030AD2" w:rsidRDefault="008742FA" w:rsidP="00030AD2">
            <w:pPr>
              <w:rPr>
                <w:rFonts w:ascii="Times New Roman" w:hAnsi="Times New Roman"/>
                <w:sz w:val="24"/>
                <w:szCs w:val="24"/>
              </w:rPr>
            </w:pPr>
          </w:p>
        </w:tc>
        <w:tc>
          <w:tcPr>
            <w:tcW w:w="2268"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Приведение в соответствие с действующим законодательством порядка предоставления субсидий на возмещение части затрат на приобретение оборудования и техники</w:t>
            </w:r>
          </w:p>
        </w:tc>
        <w:tc>
          <w:tcPr>
            <w:tcW w:w="850"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t>3</w:t>
            </w:r>
          </w:p>
        </w:tc>
        <w:tc>
          <w:tcPr>
            <w:tcW w:w="1701"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Поступившее замечание учтено в полном объеме</w:t>
            </w:r>
          </w:p>
        </w:tc>
      </w:tr>
      <w:tr w:rsidR="008742FA" w:rsidRPr="00030AD2" w:rsidTr="005C31A7">
        <w:tc>
          <w:tcPr>
            <w:tcW w:w="534" w:type="dxa"/>
            <w:shd w:val="clear" w:color="auto" w:fill="FFFFFF" w:themeFill="background1"/>
          </w:tcPr>
          <w:p w:rsidR="008742FA" w:rsidRPr="00030AD2" w:rsidRDefault="0043699D" w:rsidP="00030AD2">
            <w:pPr>
              <w:jc w:val="center"/>
              <w:rPr>
                <w:rFonts w:ascii="Times New Roman" w:hAnsi="Times New Roman"/>
                <w:sz w:val="24"/>
                <w:szCs w:val="24"/>
              </w:rPr>
            </w:pPr>
            <w:r w:rsidRPr="00030AD2">
              <w:rPr>
                <w:rFonts w:ascii="Times New Roman" w:hAnsi="Times New Roman"/>
                <w:sz w:val="24"/>
                <w:szCs w:val="24"/>
              </w:rPr>
              <w:t>10</w:t>
            </w:r>
          </w:p>
        </w:tc>
        <w:tc>
          <w:tcPr>
            <w:tcW w:w="2976" w:type="dxa"/>
            <w:shd w:val="clear" w:color="auto" w:fill="FFFFFF" w:themeFill="background1"/>
          </w:tcPr>
          <w:p w:rsidR="008742FA" w:rsidRPr="00030AD2" w:rsidRDefault="008742FA" w:rsidP="00030AD2">
            <w:pPr>
              <w:rPr>
                <w:rFonts w:ascii="Times New Roman" w:eastAsia="Times New Roman" w:hAnsi="Times New Roman"/>
                <w:color w:val="000000" w:themeColor="text1"/>
                <w:szCs w:val="23"/>
                <w:lang w:eastAsia="ru-RU"/>
              </w:rPr>
            </w:pPr>
            <w:r w:rsidRPr="00030AD2">
              <w:rPr>
                <w:rFonts w:ascii="Times New Roman" w:eastAsia="Times New Roman" w:hAnsi="Times New Roman"/>
                <w:color w:val="000000" w:themeColor="text1"/>
                <w:szCs w:val="23"/>
                <w:lang w:eastAsia="ru-RU"/>
              </w:rPr>
              <w:t>Постановление администрации Володарского муниципального округа «О внесении изменений и</w:t>
            </w:r>
          </w:p>
          <w:p w:rsidR="008742FA" w:rsidRPr="00030AD2" w:rsidRDefault="008742FA" w:rsidP="00030AD2">
            <w:pPr>
              <w:rPr>
                <w:rFonts w:ascii="Times New Roman" w:eastAsia="Times New Roman" w:hAnsi="Times New Roman"/>
                <w:color w:val="000000" w:themeColor="text1"/>
                <w:szCs w:val="23"/>
                <w:lang w:eastAsia="ru-RU"/>
              </w:rPr>
            </w:pPr>
            <w:r w:rsidRPr="00030AD2">
              <w:rPr>
                <w:rFonts w:ascii="Times New Roman" w:eastAsia="Times New Roman" w:hAnsi="Times New Roman"/>
                <w:color w:val="000000" w:themeColor="text1"/>
                <w:szCs w:val="23"/>
                <w:lang w:eastAsia="ru-RU"/>
              </w:rPr>
              <w:t xml:space="preserve">дополнений в постановление </w:t>
            </w:r>
            <w:r w:rsidRPr="00030AD2">
              <w:rPr>
                <w:rFonts w:ascii="Times New Roman" w:eastAsia="Times New Roman" w:hAnsi="Times New Roman"/>
                <w:color w:val="000000" w:themeColor="text1"/>
                <w:szCs w:val="23"/>
                <w:lang w:eastAsia="ru-RU"/>
              </w:rPr>
              <w:lastRenderedPageBreak/>
              <w:t>администрации Володарского муниципального округа Нижегородской</w:t>
            </w:r>
          </w:p>
          <w:p w:rsidR="008742FA" w:rsidRPr="00030AD2" w:rsidRDefault="008742FA" w:rsidP="00030AD2">
            <w:pPr>
              <w:rPr>
                <w:rFonts w:ascii="Times New Roman" w:eastAsia="Times New Roman" w:hAnsi="Times New Roman"/>
                <w:color w:val="000000" w:themeColor="text1"/>
                <w:szCs w:val="23"/>
                <w:lang w:eastAsia="ru-RU"/>
              </w:rPr>
            </w:pPr>
            <w:r w:rsidRPr="00030AD2">
              <w:rPr>
                <w:rFonts w:ascii="Times New Roman" w:eastAsia="Times New Roman" w:hAnsi="Times New Roman"/>
                <w:color w:val="000000" w:themeColor="text1"/>
                <w:szCs w:val="23"/>
                <w:lang w:eastAsia="ru-RU"/>
              </w:rPr>
              <w:t>области от 18.03.2024 г. № 895 «Об утверждении порядка Предоставления субсидий на поддержку</w:t>
            </w:r>
          </w:p>
          <w:p w:rsidR="008742FA" w:rsidRPr="00030AD2" w:rsidRDefault="008742FA" w:rsidP="00030AD2">
            <w:pPr>
              <w:rPr>
                <w:rFonts w:ascii="Times New Roman" w:eastAsia="Times New Roman" w:hAnsi="Times New Roman"/>
                <w:color w:val="000000" w:themeColor="text1"/>
                <w:szCs w:val="23"/>
                <w:lang w:eastAsia="ru-RU"/>
              </w:rPr>
            </w:pPr>
            <w:r w:rsidRPr="00030AD2">
              <w:rPr>
                <w:rFonts w:ascii="Times New Roman" w:eastAsia="Times New Roman" w:hAnsi="Times New Roman"/>
                <w:color w:val="000000" w:themeColor="text1"/>
                <w:szCs w:val="23"/>
                <w:lang w:eastAsia="ru-RU"/>
              </w:rPr>
              <w:t>проведения агротехнологических работ, повышение уровня экологической безопасности</w:t>
            </w:r>
          </w:p>
          <w:p w:rsidR="008742FA" w:rsidRPr="00030AD2" w:rsidRDefault="008742FA" w:rsidP="00030AD2">
            <w:pPr>
              <w:rPr>
                <w:rFonts w:ascii="Helvetica" w:eastAsia="Times New Roman" w:hAnsi="Helvetica"/>
                <w:color w:val="34343C"/>
                <w:sz w:val="23"/>
                <w:szCs w:val="23"/>
                <w:lang w:eastAsia="ru-RU"/>
              </w:rPr>
            </w:pPr>
            <w:r w:rsidRPr="00030AD2">
              <w:rPr>
                <w:rFonts w:ascii="Times New Roman" w:eastAsia="Times New Roman" w:hAnsi="Times New Roman"/>
                <w:color w:val="000000" w:themeColor="text1"/>
                <w:szCs w:val="23"/>
                <w:lang w:eastAsia="ru-RU"/>
              </w:rPr>
              <w:t>сельскохозяйственного производства, а также на повышение плодородия и качества почв»</w:t>
            </w:r>
          </w:p>
        </w:tc>
        <w:tc>
          <w:tcPr>
            <w:tcW w:w="1985" w:type="dxa"/>
            <w:vMerge/>
            <w:shd w:val="clear" w:color="auto" w:fill="FFFFFF" w:themeFill="background1"/>
          </w:tcPr>
          <w:p w:rsidR="008742FA" w:rsidRPr="00030AD2" w:rsidRDefault="008742FA" w:rsidP="00030AD2">
            <w:pPr>
              <w:rPr>
                <w:rFonts w:ascii="Times New Roman" w:hAnsi="Times New Roman"/>
                <w:sz w:val="24"/>
                <w:szCs w:val="24"/>
              </w:rPr>
            </w:pPr>
          </w:p>
        </w:tc>
        <w:tc>
          <w:tcPr>
            <w:tcW w:w="2268" w:type="dxa"/>
            <w:shd w:val="clear" w:color="auto" w:fill="FFFFFF" w:themeFill="background1"/>
          </w:tcPr>
          <w:p w:rsidR="008742FA" w:rsidRPr="00030AD2" w:rsidRDefault="00241093" w:rsidP="00030AD2">
            <w:pPr>
              <w:pStyle w:val="ConsPlusTitle"/>
              <w:rPr>
                <w:rFonts w:ascii="Times New Roman" w:eastAsia="Calibri" w:hAnsi="Times New Roman" w:cs="Times New Roman"/>
                <w:b w:val="0"/>
                <w:lang w:eastAsia="en-US"/>
              </w:rPr>
            </w:pPr>
            <w:r w:rsidRPr="00030AD2">
              <w:rPr>
                <w:rFonts w:ascii="Times New Roman" w:hAnsi="Times New Roman"/>
                <w:b w:val="0"/>
              </w:rPr>
              <w:t>Приведение в соответствие с действующим законодательством порядка</w:t>
            </w:r>
            <w:r w:rsidR="0043699D" w:rsidRPr="00030AD2">
              <w:rPr>
                <w:rFonts w:ascii="Times New Roman" w:hAnsi="Times New Roman"/>
                <w:b w:val="0"/>
              </w:rPr>
              <w:t xml:space="preserve"> предоставления </w:t>
            </w:r>
            <w:r w:rsidR="0043699D" w:rsidRPr="00030AD2">
              <w:rPr>
                <w:rFonts w:ascii="Times New Roman" w:hAnsi="Times New Roman"/>
                <w:b w:val="0"/>
              </w:rPr>
              <w:lastRenderedPageBreak/>
              <w:t>субсидий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tc>
        <w:tc>
          <w:tcPr>
            <w:tcW w:w="850"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lastRenderedPageBreak/>
              <w:t>3</w:t>
            </w:r>
          </w:p>
        </w:tc>
        <w:tc>
          <w:tcPr>
            <w:tcW w:w="1701"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Поступило 3 замечания, учтенные в полном объеме</w:t>
            </w:r>
          </w:p>
        </w:tc>
      </w:tr>
      <w:tr w:rsidR="008742FA" w:rsidRPr="00030AD2" w:rsidTr="005C31A7">
        <w:tc>
          <w:tcPr>
            <w:tcW w:w="534" w:type="dxa"/>
            <w:shd w:val="clear" w:color="auto" w:fill="FFFFFF" w:themeFill="background1"/>
          </w:tcPr>
          <w:p w:rsidR="008742FA" w:rsidRPr="00030AD2" w:rsidRDefault="0043699D" w:rsidP="00030AD2">
            <w:pPr>
              <w:jc w:val="center"/>
              <w:rPr>
                <w:rFonts w:ascii="Times New Roman" w:hAnsi="Times New Roman"/>
                <w:sz w:val="24"/>
                <w:szCs w:val="24"/>
              </w:rPr>
            </w:pPr>
            <w:r w:rsidRPr="00030AD2">
              <w:rPr>
                <w:rFonts w:ascii="Times New Roman" w:hAnsi="Times New Roman"/>
                <w:sz w:val="24"/>
                <w:szCs w:val="24"/>
              </w:rPr>
              <w:lastRenderedPageBreak/>
              <w:t>11</w:t>
            </w:r>
          </w:p>
        </w:tc>
        <w:tc>
          <w:tcPr>
            <w:tcW w:w="2976" w:type="dxa"/>
            <w:shd w:val="clear" w:color="auto" w:fill="FFFFFF" w:themeFill="background1"/>
          </w:tcPr>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Постановление администрации Володарского муниципального округа «О внесении изменений</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и дополнений в постановление администрации Володарского муниципального округа Нижегородской</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области от 05.03.2024 г. № 753 «Об утверждении Порядка предоставления субсидии на поддержку</w:t>
            </w:r>
          </w:p>
          <w:p w:rsidR="008742FA" w:rsidRPr="00030AD2" w:rsidRDefault="008742FA"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производства молока».</w:t>
            </w:r>
          </w:p>
        </w:tc>
        <w:tc>
          <w:tcPr>
            <w:tcW w:w="1985" w:type="dxa"/>
            <w:vMerge/>
            <w:shd w:val="clear" w:color="auto" w:fill="FFFFFF" w:themeFill="background1"/>
          </w:tcPr>
          <w:p w:rsidR="008742FA" w:rsidRPr="00030AD2" w:rsidRDefault="008742FA" w:rsidP="00030AD2">
            <w:pPr>
              <w:rPr>
                <w:rFonts w:ascii="Times New Roman" w:hAnsi="Times New Roman"/>
                <w:sz w:val="24"/>
                <w:szCs w:val="24"/>
              </w:rPr>
            </w:pPr>
          </w:p>
        </w:tc>
        <w:tc>
          <w:tcPr>
            <w:tcW w:w="2268" w:type="dxa"/>
            <w:shd w:val="clear" w:color="auto" w:fill="FFFFFF" w:themeFill="background1"/>
          </w:tcPr>
          <w:p w:rsidR="008742FA" w:rsidRPr="00030AD2" w:rsidRDefault="0043699D" w:rsidP="00030AD2">
            <w:pPr>
              <w:rPr>
                <w:rFonts w:ascii="Helvetica" w:eastAsia="Times New Roman" w:hAnsi="Helvetica" w:cs="Helvetica"/>
                <w:color w:val="34343C"/>
                <w:sz w:val="23"/>
                <w:szCs w:val="23"/>
                <w:lang w:eastAsia="ru-RU"/>
              </w:rPr>
            </w:pPr>
            <w:r w:rsidRPr="00030AD2">
              <w:rPr>
                <w:rFonts w:ascii="Times New Roman" w:hAnsi="Times New Roman"/>
              </w:rPr>
              <w:t>Приведение в соответствие с действующим законодательством порядка предоставления субсидии на поддержку производства молока</w:t>
            </w:r>
          </w:p>
        </w:tc>
        <w:tc>
          <w:tcPr>
            <w:tcW w:w="850" w:type="dxa"/>
            <w:shd w:val="clear" w:color="auto" w:fill="FFFFFF" w:themeFill="background1"/>
          </w:tcPr>
          <w:p w:rsidR="008742FA" w:rsidRPr="00030AD2" w:rsidRDefault="008742FA" w:rsidP="00030AD2">
            <w:pPr>
              <w:jc w:val="center"/>
              <w:rPr>
                <w:rFonts w:ascii="Times New Roman" w:hAnsi="Times New Roman"/>
                <w:sz w:val="24"/>
                <w:szCs w:val="24"/>
              </w:rPr>
            </w:pPr>
            <w:r w:rsidRPr="00030AD2">
              <w:rPr>
                <w:rFonts w:ascii="Times New Roman" w:hAnsi="Times New Roman"/>
                <w:sz w:val="24"/>
                <w:szCs w:val="24"/>
              </w:rPr>
              <w:t>3</w:t>
            </w:r>
          </w:p>
        </w:tc>
        <w:tc>
          <w:tcPr>
            <w:tcW w:w="1701" w:type="dxa"/>
            <w:shd w:val="clear" w:color="auto" w:fill="FFFFFF" w:themeFill="background1"/>
          </w:tcPr>
          <w:p w:rsidR="008742FA" w:rsidRPr="00030AD2" w:rsidRDefault="008742FA" w:rsidP="00030AD2">
            <w:pPr>
              <w:rPr>
                <w:rFonts w:ascii="Times New Roman" w:hAnsi="Times New Roman"/>
              </w:rPr>
            </w:pPr>
            <w:r w:rsidRPr="00030AD2">
              <w:rPr>
                <w:rFonts w:ascii="Times New Roman" w:hAnsi="Times New Roman"/>
              </w:rPr>
              <w:t>Поступило 2 замечания, учтенные в полном объеме</w:t>
            </w:r>
          </w:p>
        </w:tc>
      </w:tr>
    </w:tbl>
    <w:p w:rsidR="00D34078" w:rsidRPr="00030AD2" w:rsidRDefault="00D34078" w:rsidP="00030AD2">
      <w:pPr>
        <w:pStyle w:val="a3"/>
        <w:spacing w:after="0"/>
        <w:rPr>
          <w:rFonts w:ascii="Times New Roman" w:hAnsi="Times New Roman"/>
          <w:b/>
          <w:sz w:val="28"/>
          <w:szCs w:val="28"/>
        </w:rPr>
      </w:pPr>
    </w:p>
    <w:p w:rsidR="004469A5" w:rsidRPr="00030AD2" w:rsidRDefault="004469A5" w:rsidP="00030AD2">
      <w:pPr>
        <w:spacing w:after="0"/>
        <w:jc w:val="center"/>
        <w:rPr>
          <w:rFonts w:ascii="Times New Roman" w:hAnsi="Times New Roman"/>
          <w:b/>
          <w:sz w:val="28"/>
          <w:szCs w:val="28"/>
        </w:rPr>
      </w:pPr>
      <w:r w:rsidRPr="00030AD2">
        <w:rPr>
          <w:rFonts w:ascii="Times New Roman" w:hAnsi="Times New Roman"/>
          <w:b/>
          <w:sz w:val="28"/>
          <w:szCs w:val="28"/>
        </w:rPr>
        <w:t>3. Список участников публичных консультаций</w:t>
      </w:r>
    </w:p>
    <w:p w:rsidR="004469A5" w:rsidRPr="00030AD2" w:rsidRDefault="004469A5" w:rsidP="00030AD2">
      <w:pPr>
        <w:spacing w:after="0"/>
        <w:jc w:val="center"/>
        <w:rPr>
          <w:rFonts w:ascii="Times New Roman" w:hAnsi="Times New Roman"/>
          <w:b/>
          <w:sz w:val="28"/>
          <w:szCs w:val="28"/>
        </w:rPr>
      </w:pPr>
      <w:r w:rsidRPr="00030AD2">
        <w:rPr>
          <w:rFonts w:ascii="Times New Roman" w:hAnsi="Times New Roman"/>
          <w:b/>
          <w:sz w:val="28"/>
          <w:szCs w:val="28"/>
        </w:rPr>
        <w:t xml:space="preserve">при проведении ОРВ </w:t>
      </w:r>
    </w:p>
    <w:tbl>
      <w:tblPr>
        <w:tblStyle w:val="a9"/>
        <w:tblW w:w="10348" w:type="dxa"/>
        <w:tblInd w:w="-34" w:type="dxa"/>
        <w:tblLayout w:type="fixed"/>
        <w:tblLook w:val="04A0" w:firstRow="1" w:lastRow="0" w:firstColumn="1" w:lastColumn="0" w:noHBand="0" w:noVBand="1"/>
      </w:tblPr>
      <w:tblGrid>
        <w:gridCol w:w="8647"/>
        <w:gridCol w:w="1701"/>
      </w:tblGrid>
      <w:tr w:rsidR="008742FA" w:rsidRPr="00030AD2" w:rsidTr="005C31A7">
        <w:tc>
          <w:tcPr>
            <w:tcW w:w="8647" w:type="dxa"/>
          </w:tcPr>
          <w:p w:rsidR="008742FA" w:rsidRPr="00030AD2" w:rsidRDefault="008742FA" w:rsidP="00030AD2">
            <w:pPr>
              <w:spacing w:before="120"/>
              <w:jc w:val="center"/>
              <w:rPr>
                <w:rFonts w:ascii="Times New Roman" w:hAnsi="Times New Roman"/>
                <w:b/>
              </w:rPr>
            </w:pPr>
            <w:r w:rsidRPr="00030AD2">
              <w:rPr>
                <w:rFonts w:ascii="Times New Roman" w:hAnsi="Times New Roman"/>
                <w:b/>
              </w:rPr>
              <w:t>Участник (наименование организации, ФИО физического лица)</w:t>
            </w:r>
          </w:p>
        </w:tc>
        <w:tc>
          <w:tcPr>
            <w:tcW w:w="1701" w:type="dxa"/>
          </w:tcPr>
          <w:p w:rsidR="008742FA" w:rsidRPr="00030AD2" w:rsidRDefault="008742FA" w:rsidP="00030AD2">
            <w:pPr>
              <w:jc w:val="center"/>
              <w:rPr>
                <w:rFonts w:ascii="Times New Roman" w:hAnsi="Times New Roman"/>
                <w:b/>
              </w:rPr>
            </w:pPr>
            <w:r w:rsidRPr="00030AD2">
              <w:rPr>
                <w:rFonts w:ascii="Times New Roman" w:hAnsi="Times New Roman"/>
                <w:b/>
              </w:rPr>
              <w:t>Количество проектов</w:t>
            </w:r>
          </w:p>
        </w:tc>
      </w:tr>
      <w:tr w:rsidR="008742FA" w:rsidRPr="00030AD2" w:rsidTr="005C31A7">
        <w:tc>
          <w:tcPr>
            <w:tcW w:w="8647" w:type="dxa"/>
            <w:shd w:val="clear" w:color="auto" w:fill="auto"/>
            <w:vAlign w:val="center"/>
          </w:tcPr>
          <w:p w:rsidR="008742FA" w:rsidRPr="00030AD2" w:rsidRDefault="008742FA" w:rsidP="00030AD2">
            <w:pPr>
              <w:pStyle w:val="ConsPlusNonformat"/>
              <w:rPr>
                <w:rFonts w:ascii="Times New Roman" w:hAnsi="Times New Roman" w:cs="Times New Roman"/>
                <w:sz w:val="22"/>
                <w:szCs w:val="22"/>
              </w:rPr>
            </w:pPr>
            <w:r w:rsidRPr="00030AD2">
              <w:rPr>
                <w:rFonts w:ascii="Times New Roman" w:hAnsi="Times New Roman" w:cs="Times New Roman"/>
                <w:sz w:val="22"/>
                <w:szCs w:val="22"/>
              </w:rPr>
              <w:t>МАУ «Володарский центр развития бизнеса»</w:t>
            </w:r>
          </w:p>
        </w:tc>
        <w:tc>
          <w:tcPr>
            <w:tcW w:w="1701" w:type="dxa"/>
            <w:shd w:val="clear" w:color="auto" w:fill="auto"/>
            <w:vAlign w:val="center"/>
          </w:tcPr>
          <w:p w:rsidR="008742FA" w:rsidRPr="00030AD2" w:rsidRDefault="008742FA" w:rsidP="00030AD2">
            <w:pPr>
              <w:jc w:val="center"/>
              <w:rPr>
                <w:rFonts w:ascii="Times New Roman" w:hAnsi="Times New Roman"/>
              </w:rPr>
            </w:pPr>
            <w:r w:rsidRPr="00030AD2">
              <w:rPr>
                <w:rFonts w:ascii="Times New Roman" w:hAnsi="Times New Roman"/>
              </w:rPr>
              <w:t>6</w:t>
            </w:r>
          </w:p>
        </w:tc>
      </w:tr>
      <w:tr w:rsidR="008742FA" w:rsidRPr="00030AD2" w:rsidTr="005C31A7">
        <w:tc>
          <w:tcPr>
            <w:tcW w:w="8647" w:type="dxa"/>
            <w:shd w:val="clear" w:color="auto" w:fill="auto"/>
            <w:vAlign w:val="center"/>
          </w:tcPr>
          <w:p w:rsidR="008742FA" w:rsidRPr="00030AD2" w:rsidRDefault="008742FA" w:rsidP="00030AD2">
            <w:pPr>
              <w:pStyle w:val="ConsPlusNonformat"/>
              <w:rPr>
                <w:rFonts w:ascii="Times New Roman" w:hAnsi="Times New Roman" w:cs="Times New Roman"/>
                <w:sz w:val="22"/>
                <w:szCs w:val="22"/>
              </w:rPr>
            </w:pPr>
            <w:r w:rsidRPr="00030AD2">
              <w:rPr>
                <w:rFonts w:ascii="Times New Roman" w:hAnsi="Times New Roman" w:cs="Times New Roman"/>
                <w:sz w:val="22"/>
                <w:szCs w:val="22"/>
              </w:rPr>
              <w:t>Физическое лицо Медведева Наталья Сергеевна</w:t>
            </w:r>
          </w:p>
        </w:tc>
        <w:tc>
          <w:tcPr>
            <w:tcW w:w="1701" w:type="dxa"/>
            <w:shd w:val="clear" w:color="auto" w:fill="auto"/>
            <w:vAlign w:val="center"/>
          </w:tcPr>
          <w:p w:rsidR="008742FA" w:rsidRPr="00030AD2" w:rsidRDefault="008742FA" w:rsidP="00030AD2">
            <w:pPr>
              <w:jc w:val="center"/>
              <w:rPr>
                <w:rFonts w:ascii="Times New Roman" w:hAnsi="Times New Roman"/>
              </w:rPr>
            </w:pPr>
            <w:r w:rsidRPr="00030AD2">
              <w:rPr>
                <w:rFonts w:ascii="Times New Roman" w:hAnsi="Times New Roman"/>
              </w:rPr>
              <w:t>1</w:t>
            </w:r>
          </w:p>
        </w:tc>
      </w:tr>
      <w:tr w:rsidR="008742FA" w:rsidRPr="00030AD2" w:rsidTr="005C31A7">
        <w:tc>
          <w:tcPr>
            <w:tcW w:w="8647" w:type="dxa"/>
            <w:shd w:val="clear" w:color="auto" w:fill="auto"/>
            <w:vAlign w:val="center"/>
          </w:tcPr>
          <w:p w:rsidR="008742FA" w:rsidRPr="00030AD2" w:rsidRDefault="008742FA" w:rsidP="00030AD2">
            <w:pPr>
              <w:pStyle w:val="ConsPlusNonformat"/>
              <w:rPr>
                <w:rFonts w:ascii="Times New Roman" w:hAnsi="Times New Roman" w:cs="Times New Roman"/>
                <w:sz w:val="22"/>
                <w:szCs w:val="22"/>
              </w:rPr>
            </w:pPr>
            <w:r w:rsidRPr="00030AD2">
              <w:rPr>
                <w:rFonts w:ascii="Times New Roman" w:hAnsi="Times New Roman" w:cs="Times New Roman"/>
                <w:sz w:val="22"/>
                <w:szCs w:val="22"/>
              </w:rPr>
              <w:t>ИП Балабанов Иван Сергеевич</w:t>
            </w:r>
          </w:p>
        </w:tc>
        <w:tc>
          <w:tcPr>
            <w:tcW w:w="1701" w:type="dxa"/>
            <w:shd w:val="clear" w:color="auto" w:fill="auto"/>
            <w:vAlign w:val="center"/>
          </w:tcPr>
          <w:p w:rsidR="008742FA" w:rsidRPr="00030AD2" w:rsidRDefault="008742FA" w:rsidP="00030AD2">
            <w:pPr>
              <w:jc w:val="center"/>
              <w:rPr>
                <w:rFonts w:ascii="Times New Roman" w:hAnsi="Times New Roman"/>
              </w:rPr>
            </w:pPr>
            <w:r w:rsidRPr="00030AD2">
              <w:rPr>
                <w:rFonts w:ascii="Times New Roman" w:hAnsi="Times New Roman"/>
              </w:rPr>
              <w:t>5</w:t>
            </w:r>
          </w:p>
        </w:tc>
      </w:tr>
      <w:tr w:rsidR="008742FA" w:rsidRPr="00030AD2" w:rsidTr="005C31A7">
        <w:tc>
          <w:tcPr>
            <w:tcW w:w="8647" w:type="dxa"/>
            <w:shd w:val="clear" w:color="auto" w:fill="auto"/>
            <w:vAlign w:val="center"/>
          </w:tcPr>
          <w:p w:rsidR="008742FA" w:rsidRPr="00030AD2" w:rsidRDefault="008742FA" w:rsidP="00030AD2">
            <w:pPr>
              <w:rPr>
                <w:rFonts w:ascii="Times New Roman" w:eastAsia="Times New Roman" w:hAnsi="Times New Roman"/>
                <w:lang w:eastAsia="ru-RU"/>
              </w:rPr>
            </w:pPr>
            <w:r w:rsidRPr="00030AD2">
              <w:rPr>
                <w:rFonts w:ascii="Times New Roman" w:eastAsia="Times New Roman" w:hAnsi="Times New Roman"/>
                <w:lang w:eastAsia="ru-RU"/>
              </w:rPr>
              <w:t>Автономная некоммерческая организация «Нижегородский центр общественных процедур «Бизнес против коррупции»</w:t>
            </w:r>
          </w:p>
        </w:tc>
        <w:tc>
          <w:tcPr>
            <w:tcW w:w="1701" w:type="dxa"/>
            <w:shd w:val="clear" w:color="auto" w:fill="auto"/>
            <w:vAlign w:val="center"/>
          </w:tcPr>
          <w:p w:rsidR="008742FA" w:rsidRPr="00030AD2" w:rsidRDefault="008742FA" w:rsidP="00030AD2">
            <w:pPr>
              <w:jc w:val="center"/>
              <w:rPr>
                <w:rFonts w:ascii="Times New Roman" w:hAnsi="Times New Roman"/>
              </w:rPr>
            </w:pPr>
            <w:r w:rsidRPr="00030AD2">
              <w:rPr>
                <w:rFonts w:ascii="Times New Roman" w:hAnsi="Times New Roman"/>
              </w:rPr>
              <w:t>9</w:t>
            </w:r>
          </w:p>
        </w:tc>
      </w:tr>
    </w:tbl>
    <w:p w:rsidR="00C629FF" w:rsidRPr="00030AD2" w:rsidRDefault="00C629FF" w:rsidP="00030AD2">
      <w:pPr>
        <w:spacing w:after="0" w:line="240" w:lineRule="auto"/>
        <w:ind w:firstLine="708"/>
        <w:jc w:val="both"/>
        <w:rPr>
          <w:rFonts w:ascii="Times New Roman" w:hAnsi="Times New Roman"/>
        </w:rPr>
      </w:pPr>
      <w:r w:rsidRPr="00030AD2">
        <w:rPr>
          <w:rFonts w:ascii="Times New Roman" w:hAnsi="Times New Roman"/>
        </w:rPr>
        <w:t xml:space="preserve">Всего в публичных консультациях при проведении ОРВ 11 проектов нормативных правовых актов Володарского муниципального округа приняли участие 21 респондент. Среднее количество участников публичных консультаций на одну проводимую процедуру ОРВ составило 1,9 респондента. Количество поступивших замечаний и предложений при проведении ОРВ составило 13 ед., из которых 12 были приняты и учтены в полном объеме и 1 частично. </w:t>
      </w:r>
    </w:p>
    <w:p w:rsidR="00C629FF" w:rsidRPr="00030AD2" w:rsidRDefault="00C629FF" w:rsidP="00030AD2">
      <w:pPr>
        <w:spacing w:after="0" w:line="240" w:lineRule="auto"/>
        <w:jc w:val="both"/>
        <w:rPr>
          <w:rFonts w:ascii="Times New Roman" w:hAnsi="Times New Roman"/>
        </w:rPr>
      </w:pPr>
      <w:r w:rsidRPr="00030AD2">
        <w:rPr>
          <w:rFonts w:ascii="Times New Roman" w:hAnsi="Times New Roman"/>
        </w:rPr>
        <w:t xml:space="preserve">          Министерство экономического развития и инвестиций Нижегородской области  как уполномоченный орган исполнительной власти, ответственный за внедрение оценки регулирующего воздействия в Нижегородской области, постоянно проводит анализ практики проведения ОРВ органами местного самоуправления. В 2025 году  случаев принятия органами местного самоуправления Володарского муниципального округа  нормативных правовых актов, подлежащих ОРВ, но не прошедших в установленном порядке данную процедуру, не выявлено. </w:t>
      </w:r>
    </w:p>
    <w:p w:rsidR="004469A5" w:rsidRPr="00030AD2" w:rsidRDefault="004469A5" w:rsidP="00030AD2">
      <w:pPr>
        <w:widowControl w:val="0"/>
        <w:spacing w:after="0" w:line="240" w:lineRule="auto"/>
        <w:jc w:val="center"/>
        <w:rPr>
          <w:rFonts w:ascii="Times New Roman" w:hAnsi="Times New Roman"/>
          <w:b/>
          <w:sz w:val="28"/>
          <w:szCs w:val="28"/>
        </w:rPr>
      </w:pPr>
    </w:p>
    <w:p w:rsidR="008F3D04" w:rsidRPr="00030AD2" w:rsidRDefault="004469A5" w:rsidP="00030AD2">
      <w:pPr>
        <w:widowControl w:val="0"/>
        <w:spacing w:after="0" w:line="240" w:lineRule="auto"/>
        <w:jc w:val="center"/>
        <w:rPr>
          <w:rFonts w:ascii="Times New Roman" w:hAnsi="Times New Roman"/>
          <w:b/>
          <w:sz w:val="28"/>
          <w:szCs w:val="28"/>
        </w:rPr>
      </w:pPr>
      <w:r w:rsidRPr="00030AD2">
        <w:rPr>
          <w:rFonts w:ascii="Times New Roman" w:hAnsi="Times New Roman"/>
          <w:b/>
          <w:sz w:val="28"/>
          <w:szCs w:val="28"/>
        </w:rPr>
        <w:t>4</w:t>
      </w:r>
      <w:r w:rsidR="008F3D04" w:rsidRPr="00030AD2">
        <w:rPr>
          <w:rFonts w:ascii="Times New Roman" w:hAnsi="Times New Roman"/>
          <w:b/>
          <w:sz w:val="28"/>
          <w:szCs w:val="28"/>
        </w:rPr>
        <w:t>. Экспертиза нормативных правовых актов</w:t>
      </w:r>
      <w:r w:rsidR="00927B0F" w:rsidRPr="00030AD2">
        <w:rPr>
          <w:rFonts w:ascii="Times New Roman" w:hAnsi="Times New Roman"/>
          <w:b/>
          <w:sz w:val="28"/>
          <w:szCs w:val="28"/>
        </w:rPr>
        <w:t>**</w:t>
      </w:r>
    </w:p>
    <w:p w:rsidR="00C629FF" w:rsidRPr="00030AD2" w:rsidRDefault="00C629FF" w:rsidP="00030AD2">
      <w:pPr>
        <w:spacing w:after="0" w:line="240" w:lineRule="auto"/>
        <w:jc w:val="both"/>
        <w:rPr>
          <w:rFonts w:ascii="Times New Roman" w:hAnsi="Times New Roman"/>
        </w:rPr>
      </w:pPr>
      <w:r w:rsidRPr="00030AD2">
        <w:rPr>
          <w:rFonts w:ascii="Times New Roman" w:hAnsi="Times New Roman"/>
        </w:rPr>
        <w:lastRenderedPageBreak/>
        <w:t>Экспертиза действующих муниципальных нормативных правовых актов в Володарском муниципальном  округе проводится с 2018 года.</w:t>
      </w:r>
    </w:p>
    <w:p w:rsidR="00C629FF" w:rsidRPr="00030AD2" w:rsidRDefault="00C629FF" w:rsidP="00030AD2">
      <w:pPr>
        <w:spacing w:after="0" w:line="240" w:lineRule="auto"/>
        <w:jc w:val="both"/>
        <w:rPr>
          <w:rFonts w:ascii="Times New Roman" w:hAnsi="Times New Roman"/>
        </w:rPr>
      </w:pPr>
      <w:r w:rsidRPr="00030AD2">
        <w:rPr>
          <w:rFonts w:ascii="Times New Roman" w:hAnsi="Times New Roman"/>
        </w:rPr>
        <w:t xml:space="preserve">         В План проведения экспертизы окружных нормативных правовых актов, утвержденный распоряжением администрации  Володарского муниципального округа от 12.11.2024г.   №1280-р (в редакции от 12.01.2026г. № 2-р), были включены </w:t>
      </w:r>
      <w:r w:rsidR="003D10C7" w:rsidRPr="003D10C7">
        <w:rPr>
          <w:rFonts w:ascii="Times New Roman" w:hAnsi="Times New Roman"/>
        </w:rPr>
        <w:t>5</w:t>
      </w:r>
      <w:r w:rsidRPr="00030AD2">
        <w:rPr>
          <w:rFonts w:ascii="Times New Roman" w:hAnsi="Times New Roman"/>
        </w:rPr>
        <w:t xml:space="preserve"> действующих нормативных правовых актов, подготовленных и принятых в 2025 году, разработчиками которых были структурные подразделения администрации Володарского муниципального округа.     </w:t>
      </w:r>
    </w:p>
    <w:p w:rsidR="00927B0F" w:rsidRPr="00030AD2" w:rsidRDefault="00927B0F" w:rsidP="00030AD2">
      <w:pPr>
        <w:widowControl w:val="0"/>
        <w:autoSpaceDE w:val="0"/>
        <w:autoSpaceDN w:val="0"/>
        <w:adjustRightInd w:val="0"/>
        <w:spacing w:after="0" w:line="240" w:lineRule="auto"/>
        <w:jc w:val="both"/>
        <w:rPr>
          <w:rFonts w:ascii="Times New Roman" w:hAnsi="Times New Roman"/>
        </w:rPr>
      </w:pPr>
      <w:r w:rsidRPr="00030AD2">
        <w:rPr>
          <w:rFonts w:ascii="Times New Roman" w:hAnsi="Times New Roman"/>
        </w:rPr>
        <w:t>** информация заполняется по итогам 2025 года, далее - не заполняется</w:t>
      </w:r>
      <w:r w:rsidR="00C629FF" w:rsidRPr="00030AD2">
        <w:rPr>
          <w:rFonts w:ascii="Times New Roman" w:hAnsi="Times New Roman"/>
        </w:rPr>
        <w:t>.</w:t>
      </w:r>
    </w:p>
    <w:tbl>
      <w:tblPr>
        <w:tblStyle w:val="a9"/>
        <w:tblW w:w="10315" w:type="dxa"/>
        <w:tblLayout w:type="fixed"/>
        <w:tblLook w:val="04A0" w:firstRow="1" w:lastRow="0" w:firstColumn="1" w:lastColumn="0" w:noHBand="0" w:noVBand="1"/>
      </w:tblPr>
      <w:tblGrid>
        <w:gridCol w:w="534"/>
        <w:gridCol w:w="3260"/>
        <w:gridCol w:w="1843"/>
        <w:gridCol w:w="1701"/>
        <w:gridCol w:w="1276"/>
        <w:gridCol w:w="1701"/>
      </w:tblGrid>
      <w:tr w:rsidR="00C629FF" w:rsidRPr="00030AD2" w:rsidTr="005C31A7">
        <w:trPr>
          <w:trHeight w:val="828"/>
        </w:trPr>
        <w:tc>
          <w:tcPr>
            <w:tcW w:w="534" w:type="dxa"/>
          </w:tcPr>
          <w:p w:rsidR="00C629FF" w:rsidRPr="00030AD2" w:rsidRDefault="00C629FF" w:rsidP="00030AD2">
            <w:pPr>
              <w:spacing w:before="240"/>
              <w:jc w:val="center"/>
              <w:rPr>
                <w:rFonts w:ascii="Times New Roman" w:hAnsi="Times New Roman"/>
                <w:b/>
                <w:sz w:val="24"/>
                <w:szCs w:val="24"/>
              </w:rPr>
            </w:pPr>
            <w:r w:rsidRPr="00030AD2">
              <w:rPr>
                <w:rFonts w:ascii="Times New Roman" w:hAnsi="Times New Roman"/>
                <w:b/>
                <w:sz w:val="24"/>
                <w:szCs w:val="24"/>
              </w:rPr>
              <w:t xml:space="preserve">№ </w:t>
            </w:r>
            <w:proofErr w:type="gramStart"/>
            <w:r w:rsidRPr="00030AD2">
              <w:rPr>
                <w:rFonts w:ascii="Times New Roman" w:hAnsi="Times New Roman"/>
                <w:b/>
                <w:sz w:val="24"/>
                <w:szCs w:val="24"/>
              </w:rPr>
              <w:t>п</w:t>
            </w:r>
            <w:proofErr w:type="gramEnd"/>
            <w:r w:rsidRPr="00030AD2">
              <w:rPr>
                <w:rFonts w:ascii="Times New Roman" w:hAnsi="Times New Roman"/>
                <w:b/>
                <w:sz w:val="24"/>
                <w:szCs w:val="24"/>
              </w:rPr>
              <w:t>/п</w:t>
            </w:r>
          </w:p>
        </w:tc>
        <w:tc>
          <w:tcPr>
            <w:tcW w:w="3260" w:type="dxa"/>
          </w:tcPr>
          <w:p w:rsidR="00C629FF" w:rsidRPr="00030AD2" w:rsidRDefault="00C629FF" w:rsidP="00030AD2">
            <w:pPr>
              <w:spacing w:before="240"/>
              <w:jc w:val="center"/>
              <w:rPr>
                <w:rFonts w:ascii="Times New Roman" w:hAnsi="Times New Roman"/>
                <w:b/>
                <w:sz w:val="24"/>
                <w:szCs w:val="24"/>
              </w:rPr>
            </w:pPr>
            <w:r w:rsidRPr="00030AD2">
              <w:rPr>
                <w:rFonts w:ascii="Times New Roman" w:hAnsi="Times New Roman"/>
                <w:b/>
                <w:sz w:val="24"/>
                <w:szCs w:val="24"/>
              </w:rPr>
              <w:t>Наименование и реквизиты правового акта</w:t>
            </w:r>
          </w:p>
        </w:tc>
        <w:tc>
          <w:tcPr>
            <w:tcW w:w="1843" w:type="dxa"/>
          </w:tcPr>
          <w:p w:rsidR="00C629FF" w:rsidRPr="00030AD2" w:rsidRDefault="00C629FF" w:rsidP="00030AD2">
            <w:pPr>
              <w:jc w:val="center"/>
              <w:rPr>
                <w:rFonts w:ascii="Times New Roman" w:hAnsi="Times New Roman"/>
                <w:b/>
                <w:sz w:val="24"/>
                <w:szCs w:val="24"/>
              </w:rPr>
            </w:pPr>
          </w:p>
          <w:p w:rsidR="00C629FF" w:rsidRPr="00030AD2" w:rsidRDefault="00C629FF" w:rsidP="00030AD2">
            <w:pPr>
              <w:spacing w:before="120"/>
              <w:jc w:val="center"/>
              <w:rPr>
                <w:rFonts w:ascii="Times New Roman" w:hAnsi="Times New Roman"/>
                <w:b/>
                <w:sz w:val="24"/>
                <w:szCs w:val="24"/>
              </w:rPr>
            </w:pPr>
            <w:r w:rsidRPr="00030AD2">
              <w:rPr>
                <w:rFonts w:ascii="Times New Roman" w:hAnsi="Times New Roman"/>
                <w:b/>
                <w:sz w:val="24"/>
                <w:szCs w:val="24"/>
              </w:rPr>
              <w:t>Разработчик</w:t>
            </w:r>
          </w:p>
        </w:tc>
        <w:tc>
          <w:tcPr>
            <w:tcW w:w="1701" w:type="dxa"/>
          </w:tcPr>
          <w:p w:rsidR="00C629FF" w:rsidRPr="00030AD2" w:rsidRDefault="00C629FF" w:rsidP="00030AD2">
            <w:pPr>
              <w:ind w:firstLine="34"/>
              <w:jc w:val="center"/>
              <w:rPr>
                <w:rFonts w:ascii="Times New Roman" w:hAnsi="Times New Roman"/>
                <w:b/>
                <w:sz w:val="24"/>
                <w:szCs w:val="24"/>
              </w:rPr>
            </w:pPr>
          </w:p>
          <w:p w:rsidR="00C629FF" w:rsidRPr="00030AD2" w:rsidRDefault="00C629FF" w:rsidP="00030AD2">
            <w:pPr>
              <w:spacing w:before="120"/>
              <w:ind w:firstLine="34"/>
              <w:jc w:val="center"/>
              <w:rPr>
                <w:rFonts w:ascii="Times New Roman" w:hAnsi="Times New Roman"/>
                <w:b/>
                <w:sz w:val="24"/>
                <w:szCs w:val="24"/>
              </w:rPr>
            </w:pPr>
            <w:r w:rsidRPr="00030AD2">
              <w:rPr>
                <w:rFonts w:ascii="Times New Roman" w:hAnsi="Times New Roman"/>
                <w:b/>
                <w:sz w:val="24"/>
                <w:szCs w:val="24"/>
              </w:rPr>
              <w:t>Цель введения</w:t>
            </w:r>
          </w:p>
        </w:tc>
        <w:tc>
          <w:tcPr>
            <w:tcW w:w="1276" w:type="dxa"/>
          </w:tcPr>
          <w:p w:rsidR="00C629FF" w:rsidRPr="00030AD2" w:rsidRDefault="00C629FF" w:rsidP="00030AD2">
            <w:pPr>
              <w:jc w:val="center"/>
              <w:rPr>
                <w:rFonts w:ascii="Times New Roman" w:hAnsi="Times New Roman"/>
                <w:b/>
                <w:sz w:val="24"/>
                <w:szCs w:val="24"/>
              </w:rPr>
            </w:pPr>
            <w:r w:rsidRPr="00030AD2">
              <w:rPr>
                <w:rFonts w:ascii="Times New Roman" w:hAnsi="Times New Roman"/>
                <w:b/>
                <w:sz w:val="24"/>
                <w:szCs w:val="24"/>
              </w:rPr>
              <w:t>Количество участников  публичных консультаций</w:t>
            </w:r>
          </w:p>
        </w:tc>
        <w:tc>
          <w:tcPr>
            <w:tcW w:w="1701" w:type="dxa"/>
          </w:tcPr>
          <w:p w:rsidR="00C629FF" w:rsidRPr="00030AD2" w:rsidRDefault="00C629FF" w:rsidP="00030AD2">
            <w:pPr>
              <w:jc w:val="center"/>
              <w:rPr>
                <w:rFonts w:ascii="Times New Roman" w:hAnsi="Times New Roman"/>
                <w:sz w:val="24"/>
                <w:szCs w:val="24"/>
                <w:vertAlign w:val="superscript"/>
              </w:rPr>
            </w:pPr>
            <w:r w:rsidRPr="00030AD2">
              <w:rPr>
                <w:rFonts w:ascii="Times New Roman" w:hAnsi="Times New Roman"/>
                <w:b/>
                <w:sz w:val="24"/>
                <w:szCs w:val="24"/>
              </w:rPr>
              <w:t>Описание выбранного варианта</w:t>
            </w:r>
          </w:p>
        </w:tc>
      </w:tr>
      <w:tr w:rsidR="00C629FF" w:rsidRPr="00030AD2" w:rsidTr="005C31A7">
        <w:tc>
          <w:tcPr>
            <w:tcW w:w="534" w:type="dxa"/>
          </w:tcPr>
          <w:p w:rsidR="00C629FF" w:rsidRPr="00030AD2" w:rsidRDefault="00C629FF" w:rsidP="00030AD2">
            <w:pPr>
              <w:jc w:val="center"/>
              <w:rPr>
                <w:rFonts w:ascii="Times New Roman" w:hAnsi="Times New Roman"/>
                <w:sz w:val="24"/>
                <w:szCs w:val="24"/>
              </w:rPr>
            </w:pPr>
            <w:r w:rsidRPr="00030AD2">
              <w:rPr>
                <w:rFonts w:ascii="Times New Roman" w:hAnsi="Times New Roman"/>
                <w:sz w:val="24"/>
                <w:szCs w:val="24"/>
              </w:rPr>
              <w:t>1</w:t>
            </w:r>
          </w:p>
        </w:tc>
        <w:tc>
          <w:tcPr>
            <w:tcW w:w="3260" w:type="dxa"/>
          </w:tcPr>
          <w:p w:rsidR="00C629FF" w:rsidRPr="00030AD2" w:rsidRDefault="00C629FF" w:rsidP="00030AD2">
            <w:pPr>
              <w:spacing w:line="300" w:lineRule="atLeast"/>
              <w:outlineLvl w:val="0"/>
              <w:rPr>
                <w:rFonts w:ascii="Times New Roman" w:eastAsia="Times New Roman" w:hAnsi="Times New Roman"/>
                <w:color w:val="000000" w:themeColor="text1"/>
                <w:kern w:val="36"/>
                <w:lang w:eastAsia="ru-RU"/>
              </w:rPr>
            </w:pPr>
            <w:r w:rsidRPr="00030AD2">
              <w:rPr>
                <w:rFonts w:ascii="Times New Roman" w:eastAsia="Times New Roman" w:hAnsi="Times New Roman"/>
                <w:color w:val="000000" w:themeColor="text1"/>
                <w:kern w:val="36"/>
                <w:lang w:eastAsia="ru-RU"/>
              </w:rPr>
              <w:t>Постановление администрации Володарского муниципального округа 30.05.2024 г. № 1947 «Об утверждении порядка Предоставления субсидий на возмещение части затрат на приобретение оборудования и техники,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w:t>
            </w:r>
          </w:p>
        </w:tc>
        <w:tc>
          <w:tcPr>
            <w:tcW w:w="1843" w:type="dxa"/>
          </w:tcPr>
          <w:p w:rsidR="00C629FF" w:rsidRPr="00030AD2" w:rsidRDefault="00C629FF" w:rsidP="00030AD2">
            <w:pPr>
              <w:rPr>
                <w:rFonts w:ascii="Times New Roman" w:hAnsi="Times New Roman"/>
                <w:color w:val="000000" w:themeColor="text1"/>
              </w:rPr>
            </w:pPr>
            <w:r w:rsidRPr="00030AD2">
              <w:rPr>
                <w:rFonts w:ascii="Times New Roman" w:hAnsi="Times New Roman"/>
                <w:color w:val="000000" w:themeColor="text1"/>
              </w:rPr>
              <w:t>Управление сельского хозяйства администрации Володарского муниципального округа</w:t>
            </w:r>
          </w:p>
        </w:tc>
        <w:tc>
          <w:tcPr>
            <w:tcW w:w="1701" w:type="dxa"/>
          </w:tcPr>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Определение порядка</w:t>
            </w:r>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предоставления из местного бюджета</w:t>
            </w:r>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 xml:space="preserve">субсидии </w:t>
            </w:r>
            <w:proofErr w:type="gramStart"/>
            <w:r w:rsidRPr="00030AD2">
              <w:rPr>
                <w:rFonts w:ascii="Times New Roman" w:eastAsia="Times New Roman" w:hAnsi="Times New Roman"/>
                <w:color w:val="000000" w:themeColor="text1"/>
                <w:lang w:eastAsia="ru-RU"/>
              </w:rPr>
              <w:t>на</w:t>
            </w:r>
            <w:proofErr w:type="gramEnd"/>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возмещение части затрат на приобретение</w:t>
            </w:r>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оборудования и техники</w:t>
            </w:r>
          </w:p>
        </w:tc>
        <w:tc>
          <w:tcPr>
            <w:tcW w:w="1276" w:type="dxa"/>
          </w:tcPr>
          <w:p w:rsidR="00C629FF" w:rsidRPr="00030AD2" w:rsidRDefault="00C629FF" w:rsidP="00030AD2">
            <w:pPr>
              <w:jc w:val="center"/>
              <w:rPr>
                <w:rFonts w:ascii="Times New Roman" w:hAnsi="Times New Roman"/>
                <w:color w:val="000000" w:themeColor="text1"/>
              </w:rPr>
            </w:pPr>
            <w:r w:rsidRPr="00030AD2">
              <w:rPr>
                <w:rFonts w:ascii="Times New Roman" w:hAnsi="Times New Roman"/>
                <w:color w:val="000000" w:themeColor="text1"/>
              </w:rPr>
              <w:t>1</w:t>
            </w:r>
          </w:p>
        </w:tc>
        <w:tc>
          <w:tcPr>
            <w:tcW w:w="1701" w:type="dxa"/>
          </w:tcPr>
          <w:p w:rsidR="00C629FF" w:rsidRPr="00030AD2" w:rsidRDefault="00C629FF" w:rsidP="00030AD2">
            <w:pPr>
              <w:rPr>
                <w:rFonts w:ascii="Times New Roman" w:hAnsi="Times New Roman"/>
                <w:color w:val="000000" w:themeColor="text1"/>
              </w:rPr>
            </w:pPr>
            <w:r w:rsidRPr="00030AD2">
              <w:rPr>
                <w:rFonts w:ascii="Times New Roman" w:hAnsi="Times New Roman"/>
                <w:color w:val="000000" w:themeColor="text1"/>
              </w:rPr>
              <w:t xml:space="preserve">Сохранение действующего режима регулирования, НПА не требует признания </w:t>
            </w:r>
            <w:proofErr w:type="gramStart"/>
            <w:r w:rsidRPr="00030AD2">
              <w:rPr>
                <w:rFonts w:ascii="Times New Roman" w:hAnsi="Times New Roman"/>
                <w:color w:val="000000" w:themeColor="text1"/>
              </w:rPr>
              <w:t>утратившим</w:t>
            </w:r>
            <w:proofErr w:type="gramEnd"/>
            <w:r w:rsidRPr="00030AD2">
              <w:rPr>
                <w:rFonts w:ascii="Times New Roman" w:hAnsi="Times New Roman"/>
                <w:color w:val="000000" w:themeColor="text1"/>
              </w:rPr>
              <w:t xml:space="preserve"> силу или внесения изменений</w:t>
            </w:r>
          </w:p>
        </w:tc>
      </w:tr>
      <w:tr w:rsidR="00C629FF" w:rsidRPr="00030AD2" w:rsidTr="005C31A7">
        <w:tc>
          <w:tcPr>
            <w:tcW w:w="534" w:type="dxa"/>
          </w:tcPr>
          <w:p w:rsidR="00C629FF" w:rsidRPr="00030AD2" w:rsidRDefault="00C629FF" w:rsidP="00030AD2">
            <w:pPr>
              <w:jc w:val="center"/>
              <w:rPr>
                <w:rFonts w:ascii="Times New Roman" w:hAnsi="Times New Roman"/>
                <w:sz w:val="24"/>
                <w:szCs w:val="24"/>
              </w:rPr>
            </w:pPr>
            <w:r w:rsidRPr="00030AD2">
              <w:rPr>
                <w:rFonts w:ascii="Times New Roman" w:hAnsi="Times New Roman"/>
                <w:sz w:val="24"/>
                <w:szCs w:val="24"/>
              </w:rPr>
              <w:t>2</w:t>
            </w:r>
          </w:p>
        </w:tc>
        <w:tc>
          <w:tcPr>
            <w:tcW w:w="3260" w:type="dxa"/>
          </w:tcPr>
          <w:p w:rsidR="00C629FF" w:rsidRPr="00030AD2" w:rsidRDefault="00C629FF" w:rsidP="00030AD2">
            <w:pPr>
              <w:spacing w:line="300" w:lineRule="atLeast"/>
              <w:outlineLvl w:val="0"/>
              <w:rPr>
                <w:rFonts w:ascii="Times New Roman" w:eastAsia="Times New Roman" w:hAnsi="Times New Roman"/>
                <w:color w:val="000000" w:themeColor="text1"/>
                <w:kern w:val="36"/>
                <w:lang w:eastAsia="ru-RU"/>
              </w:rPr>
            </w:pPr>
            <w:r w:rsidRPr="00030AD2">
              <w:rPr>
                <w:rFonts w:ascii="Times New Roman" w:eastAsia="Times New Roman" w:hAnsi="Times New Roman"/>
                <w:color w:val="000000" w:themeColor="text1"/>
                <w:kern w:val="36"/>
                <w:lang w:eastAsia="ru-RU"/>
              </w:rPr>
              <w:t>Постановление администрации Володарского муниципального округа от 28.06.2024 г. № 2311 «Об утверждении порядка предоставления субсидии на поддержку элитного семеноводства»</w:t>
            </w:r>
          </w:p>
        </w:tc>
        <w:tc>
          <w:tcPr>
            <w:tcW w:w="1843" w:type="dxa"/>
          </w:tcPr>
          <w:p w:rsidR="00C629FF" w:rsidRPr="00030AD2" w:rsidRDefault="00C629FF" w:rsidP="00030AD2">
            <w:pPr>
              <w:rPr>
                <w:rFonts w:ascii="Times New Roman" w:hAnsi="Times New Roman"/>
                <w:color w:val="000000" w:themeColor="text1"/>
              </w:rPr>
            </w:pPr>
            <w:r w:rsidRPr="00030AD2">
              <w:rPr>
                <w:rFonts w:ascii="Times New Roman" w:hAnsi="Times New Roman"/>
                <w:color w:val="000000" w:themeColor="text1"/>
              </w:rPr>
              <w:t>Управление сельского хозяйства администрации Володарского муниципального округа</w:t>
            </w:r>
          </w:p>
        </w:tc>
        <w:tc>
          <w:tcPr>
            <w:tcW w:w="1701" w:type="dxa"/>
          </w:tcPr>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Определение порядка</w:t>
            </w:r>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предоставления из местного бюджета</w:t>
            </w:r>
          </w:p>
          <w:p w:rsidR="00C629FF" w:rsidRPr="00030AD2" w:rsidRDefault="00C629FF" w:rsidP="00030AD2">
            <w:pPr>
              <w:rPr>
                <w:rFonts w:ascii="Times New Roman" w:hAnsi="Times New Roman"/>
                <w:color w:val="000000" w:themeColor="text1"/>
              </w:rPr>
            </w:pPr>
            <w:r w:rsidRPr="00030AD2">
              <w:rPr>
                <w:rFonts w:ascii="Times New Roman" w:eastAsia="Times New Roman" w:hAnsi="Times New Roman"/>
                <w:color w:val="000000" w:themeColor="text1"/>
                <w:lang w:eastAsia="ru-RU"/>
              </w:rPr>
              <w:t>субсидии на поддержку элитного семеноводства</w:t>
            </w:r>
          </w:p>
        </w:tc>
        <w:tc>
          <w:tcPr>
            <w:tcW w:w="1276" w:type="dxa"/>
          </w:tcPr>
          <w:p w:rsidR="00C629FF" w:rsidRPr="00030AD2" w:rsidRDefault="00C629FF" w:rsidP="00030AD2">
            <w:pPr>
              <w:jc w:val="center"/>
              <w:rPr>
                <w:rFonts w:ascii="Times New Roman" w:hAnsi="Times New Roman"/>
                <w:color w:val="000000" w:themeColor="text1"/>
              </w:rPr>
            </w:pPr>
            <w:r w:rsidRPr="00030AD2">
              <w:rPr>
                <w:rFonts w:ascii="Times New Roman" w:hAnsi="Times New Roman"/>
                <w:color w:val="000000" w:themeColor="text1"/>
              </w:rPr>
              <w:t>1</w:t>
            </w:r>
          </w:p>
        </w:tc>
        <w:tc>
          <w:tcPr>
            <w:tcW w:w="1701" w:type="dxa"/>
          </w:tcPr>
          <w:p w:rsidR="00C629FF" w:rsidRPr="00030AD2" w:rsidRDefault="00C629FF" w:rsidP="00030AD2">
            <w:pPr>
              <w:rPr>
                <w:rFonts w:ascii="Times New Roman" w:hAnsi="Times New Roman"/>
                <w:i/>
                <w:color w:val="000000" w:themeColor="text1"/>
              </w:rPr>
            </w:pPr>
            <w:r w:rsidRPr="00030AD2">
              <w:rPr>
                <w:rFonts w:ascii="Times New Roman" w:hAnsi="Times New Roman"/>
                <w:color w:val="000000" w:themeColor="text1"/>
              </w:rPr>
              <w:t xml:space="preserve">Сохранение действующего режима регулирования, НПА не требует признания </w:t>
            </w:r>
            <w:proofErr w:type="gramStart"/>
            <w:r w:rsidRPr="00030AD2">
              <w:rPr>
                <w:rFonts w:ascii="Times New Roman" w:hAnsi="Times New Roman"/>
                <w:color w:val="000000" w:themeColor="text1"/>
              </w:rPr>
              <w:t>утратившим</w:t>
            </w:r>
            <w:proofErr w:type="gramEnd"/>
            <w:r w:rsidRPr="00030AD2">
              <w:rPr>
                <w:rFonts w:ascii="Times New Roman" w:hAnsi="Times New Roman"/>
                <w:color w:val="000000" w:themeColor="text1"/>
              </w:rPr>
              <w:t xml:space="preserve"> силу или внесения изменений</w:t>
            </w:r>
          </w:p>
        </w:tc>
      </w:tr>
      <w:tr w:rsidR="00C629FF" w:rsidRPr="00030AD2" w:rsidTr="005C31A7">
        <w:tc>
          <w:tcPr>
            <w:tcW w:w="534" w:type="dxa"/>
          </w:tcPr>
          <w:p w:rsidR="00C629FF" w:rsidRPr="00030AD2" w:rsidRDefault="00C629FF" w:rsidP="00030AD2">
            <w:pPr>
              <w:jc w:val="center"/>
              <w:rPr>
                <w:rFonts w:ascii="Times New Roman" w:hAnsi="Times New Roman"/>
                <w:sz w:val="24"/>
                <w:szCs w:val="24"/>
              </w:rPr>
            </w:pPr>
            <w:r w:rsidRPr="00030AD2">
              <w:rPr>
                <w:rFonts w:ascii="Times New Roman" w:hAnsi="Times New Roman"/>
                <w:sz w:val="24"/>
                <w:szCs w:val="24"/>
              </w:rPr>
              <w:t>3</w:t>
            </w:r>
          </w:p>
        </w:tc>
        <w:tc>
          <w:tcPr>
            <w:tcW w:w="3260" w:type="dxa"/>
            <w:shd w:val="clear" w:color="auto" w:fill="auto"/>
          </w:tcPr>
          <w:p w:rsidR="00C629FF" w:rsidRPr="00030AD2" w:rsidRDefault="00C629FF" w:rsidP="00030AD2">
            <w:pPr>
              <w:spacing w:line="300" w:lineRule="atLeast"/>
              <w:outlineLvl w:val="0"/>
              <w:rPr>
                <w:rFonts w:ascii="Times New Roman" w:eastAsia="Times New Roman" w:hAnsi="Times New Roman"/>
                <w:color w:val="000000" w:themeColor="text1"/>
                <w:kern w:val="36"/>
                <w:lang w:eastAsia="ru-RU"/>
              </w:rPr>
            </w:pPr>
            <w:r w:rsidRPr="00030AD2">
              <w:rPr>
                <w:rFonts w:ascii="Times New Roman" w:eastAsia="Times New Roman" w:hAnsi="Times New Roman"/>
                <w:color w:val="000000" w:themeColor="text1"/>
                <w:kern w:val="36"/>
                <w:lang w:eastAsia="ru-RU"/>
              </w:rPr>
              <w:t xml:space="preserve">Постановление администрации Володарского муниципального округа от 18.03.2024 г. № 895 «Об утверждении порядка Предоставления субсидий на поддержку проведения агротехнологических работ, повышение уровня экологической безопасности </w:t>
            </w:r>
            <w:r w:rsidRPr="00030AD2">
              <w:rPr>
                <w:rFonts w:ascii="Times New Roman" w:eastAsia="Times New Roman" w:hAnsi="Times New Roman"/>
                <w:color w:val="000000" w:themeColor="text1"/>
                <w:kern w:val="36"/>
                <w:lang w:eastAsia="ru-RU"/>
              </w:rPr>
              <w:lastRenderedPageBreak/>
              <w:t>сельскохозяйственного</w:t>
            </w:r>
            <w:r w:rsidRPr="00030AD2">
              <w:rPr>
                <w:rFonts w:ascii="Times New Roman" w:eastAsia="Times New Roman" w:hAnsi="Times New Roman"/>
                <w:color w:val="000000" w:themeColor="text1"/>
                <w:kern w:val="36"/>
                <w:shd w:val="clear" w:color="auto" w:fill="D6E3BC" w:themeFill="accent3" w:themeFillTint="66"/>
                <w:lang w:eastAsia="ru-RU"/>
              </w:rPr>
              <w:t xml:space="preserve"> </w:t>
            </w:r>
            <w:r w:rsidRPr="00030AD2">
              <w:rPr>
                <w:rFonts w:ascii="Times New Roman" w:eastAsia="Times New Roman" w:hAnsi="Times New Roman"/>
                <w:color w:val="000000" w:themeColor="text1"/>
                <w:kern w:val="36"/>
                <w:lang w:eastAsia="ru-RU"/>
              </w:rPr>
              <w:t>производства, а также на повышение плодородия и качества почв»</w:t>
            </w:r>
          </w:p>
        </w:tc>
        <w:tc>
          <w:tcPr>
            <w:tcW w:w="1843" w:type="dxa"/>
          </w:tcPr>
          <w:p w:rsidR="00C629FF" w:rsidRPr="00030AD2" w:rsidRDefault="00C629FF" w:rsidP="00030AD2">
            <w:pPr>
              <w:rPr>
                <w:rFonts w:ascii="Times New Roman" w:hAnsi="Times New Roman"/>
                <w:color w:val="000000" w:themeColor="text1"/>
              </w:rPr>
            </w:pPr>
            <w:r w:rsidRPr="00030AD2">
              <w:rPr>
                <w:rFonts w:ascii="Times New Roman" w:hAnsi="Times New Roman"/>
                <w:color w:val="000000" w:themeColor="text1"/>
              </w:rPr>
              <w:lastRenderedPageBreak/>
              <w:t>Управление сельского хозяйства администрации Володарского муниципального округа</w:t>
            </w:r>
          </w:p>
        </w:tc>
        <w:tc>
          <w:tcPr>
            <w:tcW w:w="1701" w:type="dxa"/>
          </w:tcPr>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Определение порядка</w:t>
            </w:r>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 xml:space="preserve">предоставления субсидий </w:t>
            </w:r>
            <w:proofErr w:type="gramStart"/>
            <w:r w:rsidRPr="00030AD2">
              <w:rPr>
                <w:rFonts w:ascii="Times New Roman" w:eastAsia="Times New Roman" w:hAnsi="Times New Roman"/>
                <w:color w:val="000000" w:themeColor="text1"/>
                <w:lang w:eastAsia="ru-RU"/>
              </w:rPr>
              <w:t>на</w:t>
            </w:r>
            <w:proofErr w:type="gramEnd"/>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 xml:space="preserve">поддержку </w:t>
            </w:r>
            <w:r w:rsidRPr="00030AD2">
              <w:rPr>
                <w:rFonts w:ascii="Times New Roman" w:eastAsia="Times New Roman" w:hAnsi="Times New Roman"/>
                <w:color w:val="000000" w:themeColor="text1"/>
                <w:kern w:val="36"/>
                <w:lang w:eastAsia="ru-RU"/>
              </w:rPr>
              <w:t xml:space="preserve">проведения агротехнологических работ, повышение уровня экологической </w:t>
            </w:r>
            <w:r w:rsidRPr="00030AD2">
              <w:rPr>
                <w:rFonts w:ascii="Times New Roman" w:eastAsia="Times New Roman" w:hAnsi="Times New Roman"/>
                <w:color w:val="000000" w:themeColor="text1"/>
                <w:kern w:val="36"/>
                <w:lang w:eastAsia="ru-RU"/>
              </w:rPr>
              <w:lastRenderedPageBreak/>
              <w:t>безопасности сельскохозяйственного производства, а также на повышение плодородия и качества почв</w:t>
            </w:r>
          </w:p>
          <w:p w:rsidR="00C629FF" w:rsidRPr="00030AD2" w:rsidRDefault="00C629FF" w:rsidP="00030AD2">
            <w:pPr>
              <w:rPr>
                <w:rFonts w:ascii="Times New Roman" w:hAnsi="Times New Roman"/>
                <w:color w:val="000000" w:themeColor="text1"/>
              </w:rPr>
            </w:pPr>
          </w:p>
        </w:tc>
        <w:tc>
          <w:tcPr>
            <w:tcW w:w="1276" w:type="dxa"/>
          </w:tcPr>
          <w:p w:rsidR="00C629FF" w:rsidRPr="00030AD2" w:rsidRDefault="00C629FF" w:rsidP="00030AD2">
            <w:pPr>
              <w:jc w:val="center"/>
              <w:rPr>
                <w:rFonts w:ascii="Times New Roman" w:hAnsi="Times New Roman"/>
                <w:color w:val="000000" w:themeColor="text1"/>
              </w:rPr>
            </w:pPr>
            <w:r w:rsidRPr="00030AD2">
              <w:rPr>
                <w:rFonts w:ascii="Times New Roman" w:hAnsi="Times New Roman"/>
                <w:color w:val="000000" w:themeColor="text1"/>
              </w:rPr>
              <w:lastRenderedPageBreak/>
              <w:t>2</w:t>
            </w:r>
          </w:p>
        </w:tc>
        <w:tc>
          <w:tcPr>
            <w:tcW w:w="1701" w:type="dxa"/>
          </w:tcPr>
          <w:p w:rsidR="00C629FF" w:rsidRPr="00030AD2" w:rsidRDefault="00C629FF" w:rsidP="00030AD2">
            <w:pPr>
              <w:rPr>
                <w:rFonts w:ascii="Times New Roman" w:hAnsi="Times New Roman"/>
                <w:color w:val="000000" w:themeColor="text1"/>
              </w:rPr>
            </w:pPr>
            <w:r w:rsidRPr="00030AD2">
              <w:rPr>
                <w:rFonts w:ascii="Times New Roman" w:hAnsi="Times New Roman"/>
                <w:color w:val="000000" w:themeColor="text1"/>
              </w:rPr>
              <w:t xml:space="preserve">Сохранение действующего режима регулирования, НПА не требует признания </w:t>
            </w:r>
            <w:proofErr w:type="gramStart"/>
            <w:r w:rsidRPr="00030AD2">
              <w:rPr>
                <w:rFonts w:ascii="Times New Roman" w:hAnsi="Times New Roman"/>
                <w:color w:val="000000" w:themeColor="text1"/>
              </w:rPr>
              <w:t>утратившим</w:t>
            </w:r>
            <w:proofErr w:type="gramEnd"/>
            <w:r w:rsidRPr="00030AD2">
              <w:rPr>
                <w:rFonts w:ascii="Times New Roman" w:hAnsi="Times New Roman"/>
                <w:color w:val="000000" w:themeColor="text1"/>
              </w:rPr>
              <w:t xml:space="preserve"> силу или внесения изменений</w:t>
            </w:r>
          </w:p>
        </w:tc>
      </w:tr>
      <w:tr w:rsidR="00C629FF" w:rsidRPr="00030AD2" w:rsidTr="005C31A7">
        <w:tc>
          <w:tcPr>
            <w:tcW w:w="534" w:type="dxa"/>
          </w:tcPr>
          <w:p w:rsidR="00C629FF" w:rsidRPr="00030AD2" w:rsidRDefault="00C629FF" w:rsidP="00030AD2">
            <w:pPr>
              <w:jc w:val="center"/>
              <w:rPr>
                <w:rFonts w:ascii="Times New Roman" w:hAnsi="Times New Roman"/>
                <w:sz w:val="24"/>
                <w:szCs w:val="24"/>
              </w:rPr>
            </w:pPr>
            <w:r w:rsidRPr="00030AD2">
              <w:rPr>
                <w:rFonts w:ascii="Times New Roman" w:hAnsi="Times New Roman"/>
                <w:sz w:val="24"/>
                <w:szCs w:val="24"/>
              </w:rPr>
              <w:lastRenderedPageBreak/>
              <w:t>4</w:t>
            </w:r>
          </w:p>
        </w:tc>
        <w:tc>
          <w:tcPr>
            <w:tcW w:w="3260" w:type="dxa"/>
            <w:shd w:val="clear" w:color="auto" w:fill="auto"/>
          </w:tcPr>
          <w:p w:rsidR="00C629FF" w:rsidRPr="00030AD2" w:rsidRDefault="00C629FF" w:rsidP="00030AD2">
            <w:pPr>
              <w:spacing w:line="300" w:lineRule="atLeast"/>
              <w:outlineLvl w:val="0"/>
              <w:rPr>
                <w:rFonts w:ascii="Times New Roman" w:eastAsia="Times New Roman" w:hAnsi="Times New Roman"/>
                <w:color w:val="000000" w:themeColor="text1"/>
                <w:kern w:val="36"/>
                <w:lang w:eastAsia="ru-RU"/>
              </w:rPr>
            </w:pPr>
            <w:r w:rsidRPr="00030AD2">
              <w:rPr>
                <w:rFonts w:ascii="Times New Roman" w:eastAsia="Times New Roman" w:hAnsi="Times New Roman"/>
                <w:color w:val="000000" w:themeColor="text1"/>
                <w:kern w:val="36"/>
                <w:lang w:eastAsia="ru-RU"/>
              </w:rPr>
              <w:t>Постановление администрации Володарского муниципального округа от 19.03.2024 г. № 1005 «Об утверждении порядка предоставления субсидии на поддержку племенного животноводства»</w:t>
            </w:r>
          </w:p>
        </w:tc>
        <w:tc>
          <w:tcPr>
            <w:tcW w:w="1843" w:type="dxa"/>
          </w:tcPr>
          <w:p w:rsidR="00C629FF" w:rsidRPr="00030AD2" w:rsidRDefault="00C629FF" w:rsidP="00030AD2">
            <w:pPr>
              <w:rPr>
                <w:rFonts w:ascii="Times New Roman" w:hAnsi="Times New Roman"/>
                <w:color w:val="000000" w:themeColor="text1"/>
              </w:rPr>
            </w:pPr>
            <w:r w:rsidRPr="00030AD2">
              <w:rPr>
                <w:rFonts w:ascii="Times New Roman" w:hAnsi="Times New Roman"/>
                <w:color w:val="000000" w:themeColor="text1"/>
              </w:rPr>
              <w:t>Управление сельского хозяйства администрации Володарского муниципального округа</w:t>
            </w:r>
          </w:p>
        </w:tc>
        <w:tc>
          <w:tcPr>
            <w:tcW w:w="1701" w:type="dxa"/>
          </w:tcPr>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Определение порядка</w:t>
            </w:r>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 xml:space="preserve">предоставления субсидий </w:t>
            </w:r>
            <w:proofErr w:type="gramStart"/>
            <w:r w:rsidRPr="00030AD2">
              <w:rPr>
                <w:rFonts w:ascii="Times New Roman" w:eastAsia="Times New Roman" w:hAnsi="Times New Roman"/>
                <w:color w:val="000000" w:themeColor="text1"/>
                <w:lang w:eastAsia="ru-RU"/>
              </w:rPr>
              <w:t>на</w:t>
            </w:r>
            <w:proofErr w:type="gramEnd"/>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поддержку</w:t>
            </w:r>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племенного</w:t>
            </w:r>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животноводства</w:t>
            </w:r>
          </w:p>
        </w:tc>
        <w:tc>
          <w:tcPr>
            <w:tcW w:w="1276" w:type="dxa"/>
          </w:tcPr>
          <w:p w:rsidR="00C629FF" w:rsidRPr="00030AD2" w:rsidRDefault="00C629FF" w:rsidP="00030AD2">
            <w:pPr>
              <w:jc w:val="center"/>
              <w:rPr>
                <w:rFonts w:ascii="Times New Roman" w:hAnsi="Times New Roman"/>
                <w:color w:val="000000" w:themeColor="text1"/>
              </w:rPr>
            </w:pPr>
            <w:r w:rsidRPr="00030AD2">
              <w:rPr>
                <w:rFonts w:ascii="Times New Roman" w:hAnsi="Times New Roman"/>
                <w:color w:val="000000" w:themeColor="text1"/>
              </w:rPr>
              <w:t>2</w:t>
            </w:r>
          </w:p>
        </w:tc>
        <w:tc>
          <w:tcPr>
            <w:tcW w:w="1701" w:type="dxa"/>
          </w:tcPr>
          <w:p w:rsidR="00C629FF" w:rsidRPr="00030AD2" w:rsidRDefault="00C629FF" w:rsidP="00030AD2">
            <w:pPr>
              <w:rPr>
                <w:rFonts w:ascii="Times New Roman" w:hAnsi="Times New Roman"/>
                <w:color w:val="000000" w:themeColor="text1"/>
              </w:rPr>
            </w:pPr>
            <w:r w:rsidRPr="00030AD2">
              <w:rPr>
                <w:rFonts w:ascii="Times New Roman" w:hAnsi="Times New Roman"/>
                <w:color w:val="000000" w:themeColor="text1"/>
              </w:rPr>
              <w:t xml:space="preserve">Сохранение действующего режима регулирования, НПА не требует признания </w:t>
            </w:r>
            <w:proofErr w:type="gramStart"/>
            <w:r w:rsidRPr="00030AD2">
              <w:rPr>
                <w:rFonts w:ascii="Times New Roman" w:hAnsi="Times New Roman"/>
                <w:color w:val="000000" w:themeColor="text1"/>
              </w:rPr>
              <w:t>утратившим</w:t>
            </w:r>
            <w:proofErr w:type="gramEnd"/>
            <w:r w:rsidRPr="00030AD2">
              <w:rPr>
                <w:rFonts w:ascii="Times New Roman" w:hAnsi="Times New Roman"/>
                <w:color w:val="000000" w:themeColor="text1"/>
              </w:rPr>
              <w:t xml:space="preserve"> силу или внесения изменений</w:t>
            </w:r>
          </w:p>
        </w:tc>
      </w:tr>
      <w:tr w:rsidR="00C629FF" w:rsidRPr="00030AD2" w:rsidTr="005C31A7">
        <w:tc>
          <w:tcPr>
            <w:tcW w:w="534" w:type="dxa"/>
          </w:tcPr>
          <w:p w:rsidR="00C629FF" w:rsidRPr="00030AD2" w:rsidRDefault="00C629FF" w:rsidP="00030AD2">
            <w:pPr>
              <w:jc w:val="center"/>
              <w:rPr>
                <w:rFonts w:ascii="Times New Roman" w:hAnsi="Times New Roman"/>
                <w:sz w:val="24"/>
                <w:szCs w:val="24"/>
              </w:rPr>
            </w:pPr>
            <w:r w:rsidRPr="00030AD2">
              <w:rPr>
                <w:rFonts w:ascii="Times New Roman" w:hAnsi="Times New Roman"/>
                <w:sz w:val="24"/>
                <w:szCs w:val="24"/>
              </w:rPr>
              <w:t>5</w:t>
            </w:r>
          </w:p>
        </w:tc>
        <w:tc>
          <w:tcPr>
            <w:tcW w:w="3260" w:type="dxa"/>
            <w:shd w:val="clear" w:color="auto" w:fill="auto"/>
          </w:tcPr>
          <w:p w:rsidR="00C629FF" w:rsidRPr="00030AD2" w:rsidRDefault="00C629FF" w:rsidP="00030AD2">
            <w:pPr>
              <w:spacing w:line="300" w:lineRule="atLeast"/>
              <w:outlineLvl w:val="0"/>
              <w:rPr>
                <w:rFonts w:ascii="Times New Roman" w:eastAsia="Times New Roman" w:hAnsi="Times New Roman"/>
                <w:color w:val="000000" w:themeColor="text1"/>
                <w:kern w:val="36"/>
                <w:lang w:eastAsia="ru-RU"/>
              </w:rPr>
            </w:pPr>
            <w:r w:rsidRPr="00030AD2">
              <w:rPr>
                <w:rFonts w:ascii="Times New Roman" w:eastAsia="Times New Roman" w:hAnsi="Times New Roman"/>
                <w:color w:val="000000" w:themeColor="text1"/>
                <w:kern w:val="36"/>
                <w:lang w:eastAsia="ru-RU"/>
              </w:rPr>
              <w:t>Постановление администрации Володарского муниципального округа от 05.03.2024 г. № 753 «Об утверждении Порядка предоставления субсидии на поддержку производства молока»</w:t>
            </w:r>
          </w:p>
        </w:tc>
        <w:tc>
          <w:tcPr>
            <w:tcW w:w="1843" w:type="dxa"/>
          </w:tcPr>
          <w:p w:rsidR="00C629FF" w:rsidRPr="00030AD2" w:rsidRDefault="00C629FF" w:rsidP="00030AD2">
            <w:pPr>
              <w:rPr>
                <w:rFonts w:ascii="Times New Roman" w:hAnsi="Times New Roman"/>
                <w:color w:val="000000" w:themeColor="text1"/>
              </w:rPr>
            </w:pPr>
            <w:r w:rsidRPr="00030AD2">
              <w:rPr>
                <w:rFonts w:ascii="Times New Roman" w:hAnsi="Times New Roman"/>
                <w:color w:val="000000" w:themeColor="text1"/>
              </w:rPr>
              <w:t>Управление сельского хозяйства администрации Володарского муниципального округа</w:t>
            </w:r>
          </w:p>
        </w:tc>
        <w:tc>
          <w:tcPr>
            <w:tcW w:w="1701" w:type="dxa"/>
          </w:tcPr>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Определение порядка</w:t>
            </w:r>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предоставления</w:t>
            </w:r>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 xml:space="preserve">субсидий </w:t>
            </w:r>
            <w:proofErr w:type="gramStart"/>
            <w:r w:rsidRPr="00030AD2">
              <w:rPr>
                <w:rFonts w:ascii="Times New Roman" w:eastAsia="Times New Roman" w:hAnsi="Times New Roman"/>
                <w:color w:val="000000" w:themeColor="text1"/>
                <w:lang w:eastAsia="ru-RU"/>
              </w:rPr>
              <w:t>на</w:t>
            </w:r>
            <w:proofErr w:type="gramEnd"/>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поддержку</w:t>
            </w:r>
          </w:p>
          <w:p w:rsidR="00C629FF" w:rsidRPr="00030AD2" w:rsidRDefault="00C629FF" w:rsidP="00030AD2">
            <w:pPr>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производства молока</w:t>
            </w:r>
          </w:p>
        </w:tc>
        <w:tc>
          <w:tcPr>
            <w:tcW w:w="1276" w:type="dxa"/>
          </w:tcPr>
          <w:p w:rsidR="00C629FF" w:rsidRPr="00030AD2" w:rsidRDefault="00C629FF" w:rsidP="00030AD2">
            <w:pPr>
              <w:jc w:val="center"/>
              <w:rPr>
                <w:rFonts w:ascii="Times New Roman" w:hAnsi="Times New Roman"/>
                <w:color w:val="000000" w:themeColor="text1"/>
              </w:rPr>
            </w:pPr>
            <w:r w:rsidRPr="00030AD2">
              <w:rPr>
                <w:rFonts w:ascii="Times New Roman" w:hAnsi="Times New Roman"/>
                <w:color w:val="000000" w:themeColor="text1"/>
              </w:rPr>
              <w:t>2</w:t>
            </w:r>
          </w:p>
        </w:tc>
        <w:tc>
          <w:tcPr>
            <w:tcW w:w="1701" w:type="dxa"/>
          </w:tcPr>
          <w:p w:rsidR="00C629FF" w:rsidRPr="00030AD2" w:rsidRDefault="00C629FF" w:rsidP="00030AD2">
            <w:pPr>
              <w:rPr>
                <w:rFonts w:ascii="Times New Roman" w:hAnsi="Times New Roman"/>
                <w:color w:val="000000" w:themeColor="text1"/>
              </w:rPr>
            </w:pPr>
            <w:r w:rsidRPr="00030AD2">
              <w:rPr>
                <w:rFonts w:ascii="Times New Roman" w:hAnsi="Times New Roman"/>
                <w:color w:val="000000" w:themeColor="text1"/>
              </w:rPr>
              <w:t xml:space="preserve">Сохранение действующего режима регулирования, НПА не требует признания </w:t>
            </w:r>
            <w:proofErr w:type="gramStart"/>
            <w:r w:rsidRPr="00030AD2">
              <w:rPr>
                <w:rFonts w:ascii="Times New Roman" w:hAnsi="Times New Roman"/>
                <w:color w:val="000000" w:themeColor="text1"/>
              </w:rPr>
              <w:t>утратившим</w:t>
            </w:r>
            <w:proofErr w:type="gramEnd"/>
            <w:r w:rsidRPr="00030AD2">
              <w:rPr>
                <w:rFonts w:ascii="Times New Roman" w:hAnsi="Times New Roman"/>
                <w:color w:val="000000" w:themeColor="text1"/>
              </w:rPr>
              <w:t xml:space="preserve"> силу или внесения изменений</w:t>
            </w:r>
          </w:p>
        </w:tc>
      </w:tr>
    </w:tbl>
    <w:p w:rsidR="00C629FF" w:rsidRPr="00030AD2" w:rsidRDefault="00C629FF" w:rsidP="00030AD2">
      <w:pPr>
        <w:spacing w:after="0" w:line="240" w:lineRule="auto"/>
        <w:jc w:val="both"/>
        <w:rPr>
          <w:rFonts w:ascii="Times New Roman" w:hAnsi="Times New Roman"/>
        </w:rPr>
      </w:pPr>
      <w:r w:rsidRPr="00030AD2">
        <w:rPr>
          <w:rFonts w:ascii="Times New Roman" w:hAnsi="Times New Roman"/>
        </w:rPr>
        <w:t>Все проекты данных нормативных правовых актов проходили ранее процедуру оценки регулирующего воздействия и получили положительные заключения представителей предпринимательского сообщества.</w:t>
      </w:r>
    </w:p>
    <w:p w:rsidR="00C629FF" w:rsidRPr="00030AD2" w:rsidRDefault="00C629FF" w:rsidP="00030AD2">
      <w:pPr>
        <w:spacing w:after="0" w:line="240" w:lineRule="auto"/>
        <w:jc w:val="both"/>
        <w:rPr>
          <w:rFonts w:ascii="Times New Roman" w:hAnsi="Times New Roman"/>
        </w:rPr>
      </w:pPr>
      <w:r w:rsidRPr="00030AD2">
        <w:rPr>
          <w:rFonts w:ascii="Times New Roman" w:hAnsi="Times New Roman"/>
        </w:rPr>
        <w:t xml:space="preserve">        План проведения экспертизы ответственными исполнителями выполнен. По результатам проведенной экспертизы цели регулирования по всем актам признаны достигнутыми. Отрицательных заключений об экспертизе не имеется. Негативные последствия от реализации рассматриваемых нормативных правовых актов зафиксированы не были.</w:t>
      </w:r>
    </w:p>
    <w:p w:rsidR="00C629FF" w:rsidRPr="00030AD2" w:rsidRDefault="00C629FF" w:rsidP="00030AD2">
      <w:pPr>
        <w:spacing w:after="0" w:line="240" w:lineRule="auto"/>
        <w:jc w:val="both"/>
        <w:rPr>
          <w:rFonts w:ascii="Times New Roman" w:hAnsi="Times New Roman"/>
        </w:rPr>
      </w:pPr>
      <w:r w:rsidRPr="00030AD2">
        <w:rPr>
          <w:rFonts w:ascii="Times New Roman" w:hAnsi="Times New Roman"/>
        </w:rPr>
        <w:t xml:space="preserve">         Список организаций, принявших участие в публичных консультациях</w:t>
      </w:r>
      <w:r w:rsidRPr="00030AD2">
        <w:rPr>
          <w:rFonts w:ascii="Times New Roman" w:hAnsi="Times New Roman"/>
        </w:rPr>
        <w:br/>
        <w:t>при проведении экспертизы действующих нормативных правовых актов  в 2025 году:</w:t>
      </w:r>
    </w:p>
    <w:tbl>
      <w:tblPr>
        <w:tblW w:w="1034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2"/>
        <w:gridCol w:w="2976"/>
      </w:tblGrid>
      <w:tr w:rsidR="00C629FF" w:rsidRPr="00030AD2" w:rsidTr="005C31A7">
        <w:tc>
          <w:tcPr>
            <w:tcW w:w="7372" w:type="dxa"/>
            <w:shd w:val="clear" w:color="auto" w:fill="auto"/>
            <w:tcMar>
              <w:top w:w="90" w:type="dxa"/>
              <w:left w:w="150" w:type="dxa"/>
              <w:bottom w:w="45" w:type="dxa"/>
              <w:right w:w="150" w:type="dxa"/>
            </w:tcMar>
            <w:hideMark/>
          </w:tcPr>
          <w:p w:rsidR="00C629FF" w:rsidRPr="00030AD2" w:rsidRDefault="00C629FF" w:rsidP="00030AD2">
            <w:pPr>
              <w:spacing w:after="0" w:line="240" w:lineRule="auto"/>
              <w:jc w:val="center"/>
              <w:rPr>
                <w:rFonts w:ascii="Times New Roman" w:hAnsi="Times New Roman"/>
              </w:rPr>
            </w:pPr>
            <w:r w:rsidRPr="00030AD2">
              <w:rPr>
                <w:rFonts w:ascii="Times New Roman" w:hAnsi="Times New Roman"/>
              </w:rPr>
              <w:t>Наименование организации</w:t>
            </w:r>
          </w:p>
        </w:tc>
        <w:tc>
          <w:tcPr>
            <w:tcW w:w="2976" w:type="dxa"/>
            <w:shd w:val="clear" w:color="auto" w:fill="auto"/>
            <w:tcMar>
              <w:top w:w="90" w:type="dxa"/>
              <w:left w:w="150" w:type="dxa"/>
              <w:bottom w:w="45" w:type="dxa"/>
              <w:right w:w="150" w:type="dxa"/>
            </w:tcMar>
            <w:hideMark/>
          </w:tcPr>
          <w:p w:rsidR="00C629FF" w:rsidRPr="00030AD2" w:rsidRDefault="00C629FF" w:rsidP="00030AD2">
            <w:pPr>
              <w:spacing w:after="0" w:line="240" w:lineRule="auto"/>
              <w:jc w:val="both"/>
              <w:rPr>
                <w:rFonts w:ascii="Times New Roman" w:hAnsi="Times New Roman"/>
              </w:rPr>
            </w:pPr>
            <w:r w:rsidRPr="00030AD2">
              <w:rPr>
                <w:rFonts w:ascii="Times New Roman" w:hAnsi="Times New Roman"/>
              </w:rPr>
              <w:t>Количество проектов</w:t>
            </w:r>
          </w:p>
        </w:tc>
      </w:tr>
      <w:tr w:rsidR="00C629FF" w:rsidRPr="00030AD2" w:rsidTr="005C31A7">
        <w:tc>
          <w:tcPr>
            <w:tcW w:w="7372" w:type="dxa"/>
            <w:shd w:val="clear" w:color="auto" w:fill="auto"/>
            <w:tcMar>
              <w:top w:w="90" w:type="dxa"/>
              <w:left w:w="150" w:type="dxa"/>
              <w:bottom w:w="45" w:type="dxa"/>
              <w:right w:w="150" w:type="dxa"/>
            </w:tcMar>
          </w:tcPr>
          <w:p w:rsidR="00C629FF" w:rsidRPr="00030AD2" w:rsidRDefault="00C629FF" w:rsidP="00030AD2">
            <w:pPr>
              <w:spacing w:after="0" w:line="240" w:lineRule="auto"/>
              <w:rPr>
                <w:rFonts w:ascii="Times New Roman" w:hAnsi="Times New Roman"/>
              </w:rPr>
            </w:pPr>
            <w:r w:rsidRPr="00030AD2">
              <w:rPr>
                <w:rFonts w:ascii="Times New Roman" w:eastAsia="Times New Roman" w:hAnsi="Times New Roman"/>
                <w:lang w:eastAsia="ru-RU"/>
              </w:rPr>
              <w:t>Автономная некоммерческая организация «Нижегородский центр общественных процедур «Бизнес против коррупции»</w:t>
            </w:r>
          </w:p>
        </w:tc>
        <w:tc>
          <w:tcPr>
            <w:tcW w:w="2976" w:type="dxa"/>
            <w:shd w:val="clear" w:color="auto" w:fill="auto"/>
            <w:tcMar>
              <w:top w:w="90" w:type="dxa"/>
              <w:left w:w="150" w:type="dxa"/>
              <w:bottom w:w="45" w:type="dxa"/>
              <w:right w:w="150" w:type="dxa"/>
            </w:tcMar>
          </w:tcPr>
          <w:p w:rsidR="00C629FF" w:rsidRPr="00030AD2" w:rsidRDefault="00C629FF" w:rsidP="00030AD2">
            <w:pPr>
              <w:spacing w:after="0" w:line="240" w:lineRule="auto"/>
              <w:jc w:val="center"/>
              <w:rPr>
                <w:rFonts w:ascii="Times New Roman" w:hAnsi="Times New Roman"/>
                <w:lang w:val="en-US"/>
              </w:rPr>
            </w:pPr>
            <w:r w:rsidRPr="00030AD2">
              <w:rPr>
                <w:rFonts w:ascii="Times New Roman" w:hAnsi="Times New Roman"/>
                <w:lang w:val="en-US"/>
              </w:rPr>
              <w:t>4</w:t>
            </w:r>
          </w:p>
        </w:tc>
      </w:tr>
      <w:tr w:rsidR="00C629FF" w:rsidRPr="00030AD2" w:rsidTr="005C31A7">
        <w:tc>
          <w:tcPr>
            <w:tcW w:w="7372" w:type="dxa"/>
            <w:shd w:val="clear" w:color="auto" w:fill="auto"/>
            <w:tcMar>
              <w:top w:w="90" w:type="dxa"/>
              <w:left w:w="150" w:type="dxa"/>
              <w:bottom w:w="45" w:type="dxa"/>
              <w:right w:w="150" w:type="dxa"/>
            </w:tcMar>
          </w:tcPr>
          <w:p w:rsidR="00C629FF" w:rsidRPr="00030AD2" w:rsidRDefault="00C629FF" w:rsidP="00030AD2">
            <w:pPr>
              <w:spacing w:after="0" w:line="240" w:lineRule="auto"/>
              <w:rPr>
                <w:rFonts w:ascii="Times New Roman" w:eastAsia="Times New Roman" w:hAnsi="Times New Roman"/>
                <w:color w:val="000000" w:themeColor="text1"/>
                <w:lang w:eastAsia="ru-RU"/>
              </w:rPr>
            </w:pPr>
            <w:r w:rsidRPr="00030AD2">
              <w:rPr>
                <w:rFonts w:ascii="Times New Roman" w:eastAsia="Times New Roman" w:hAnsi="Times New Roman"/>
                <w:color w:val="000000" w:themeColor="text1"/>
                <w:lang w:eastAsia="ru-RU"/>
              </w:rPr>
              <w:t>МАУ «Володарский центр</w:t>
            </w:r>
          </w:p>
          <w:p w:rsidR="00C629FF" w:rsidRPr="00030AD2" w:rsidRDefault="00C629FF" w:rsidP="00030AD2">
            <w:pPr>
              <w:spacing w:after="0" w:line="240" w:lineRule="auto"/>
              <w:rPr>
                <w:rFonts w:ascii="Times New Roman" w:eastAsia="Times New Roman" w:hAnsi="Times New Roman"/>
                <w:color w:val="34343C"/>
                <w:lang w:eastAsia="ru-RU"/>
              </w:rPr>
            </w:pPr>
            <w:r w:rsidRPr="00030AD2">
              <w:rPr>
                <w:rFonts w:ascii="Times New Roman" w:eastAsia="Times New Roman" w:hAnsi="Times New Roman"/>
                <w:color w:val="000000" w:themeColor="text1"/>
                <w:lang w:eastAsia="ru-RU"/>
              </w:rPr>
              <w:t>развития бизнеса»</w:t>
            </w:r>
          </w:p>
        </w:tc>
        <w:tc>
          <w:tcPr>
            <w:tcW w:w="2976" w:type="dxa"/>
            <w:shd w:val="clear" w:color="auto" w:fill="auto"/>
            <w:tcMar>
              <w:top w:w="90" w:type="dxa"/>
              <w:left w:w="150" w:type="dxa"/>
              <w:bottom w:w="45" w:type="dxa"/>
              <w:right w:w="150" w:type="dxa"/>
            </w:tcMar>
          </w:tcPr>
          <w:p w:rsidR="00C629FF" w:rsidRPr="00030AD2" w:rsidRDefault="00C629FF" w:rsidP="00030AD2">
            <w:pPr>
              <w:spacing w:after="0" w:line="240" w:lineRule="auto"/>
              <w:jc w:val="center"/>
              <w:rPr>
                <w:rFonts w:ascii="Times New Roman" w:hAnsi="Times New Roman"/>
                <w:lang w:val="en-US"/>
              </w:rPr>
            </w:pPr>
            <w:r w:rsidRPr="00030AD2">
              <w:rPr>
                <w:rFonts w:ascii="Times New Roman" w:hAnsi="Times New Roman"/>
                <w:lang w:val="en-US"/>
              </w:rPr>
              <w:t>4</w:t>
            </w:r>
          </w:p>
        </w:tc>
      </w:tr>
    </w:tbl>
    <w:p w:rsidR="00C629FF" w:rsidRPr="00030AD2" w:rsidRDefault="00C629FF" w:rsidP="00030AD2">
      <w:pPr>
        <w:spacing w:after="0" w:line="240" w:lineRule="auto"/>
        <w:jc w:val="both"/>
        <w:rPr>
          <w:rFonts w:ascii="Times New Roman" w:hAnsi="Times New Roman"/>
        </w:rPr>
      </w:pPr>
    </w:p>
    <w:p w:rsidR="00C629FF" w:rsidRPr="00030AD2" w:rsidRDefault="00C629FF" w:rsidP="00030AD2">
      <w:pPr>
        <w:spacing w:after="0" w:line="240" w:lineRule="auto"/>
        <w:jc w:val="both"/>
        <w:rPr>
          <w:rFonts w:ascii="Times New Roman" w:hAnsi="Times New Roman"/>
        </w:rPr>
      </w:pPr>
      <w:r w:rsidRPr="00030AD2">
        <w:rPr>
          <w:rFonts w:ascii="Times New Roman" w:hAnsi="Times New Roman"/>
        </w:rPr>
        <w:t xml:space="preserve">         По итогам публичных консультаций по 5 действующим нормативным правовым актам получена оценка о сохранении действующего режима регулирования и отсутствия необходимости внесения изменений в рассматриваемые действующие муниципальные нормативные правовые акты. </w:t>
      </w:r>
    </w:p>
    <w:p w:rsidR="00C629FF" w:rsidRPr="00030AD2" w:rsidRDefault="00C629FF" w:rsidP="00030AD2">
      <w:pPr>
        <w:pStyle w:val="Default"/>
        <w:tabs>
          <w:tab w:val="left" w:pos="567"/>
        </w:tabs>
        <w:ind w:right="-108" w:firstLine="567"/>
        <w:jc w:val="both"/>
        <w:rPr>
          <w:sz w:val="22"/>
          <w:szCs w:val="22"/>
        </w:rPr>
      </w:pPr>
      <w:r w:rsidRPr="00030AD2">
        <w:rPr>
          <w:sz w:val="22"/>
          <w:szCs w:val="22"/>
        </w:rPr>
        <w:t>Всего в публичных консультациях при проведении экспертизы 5 действующих нормативных правовых актов приняли участие 2 респондента. Среднее количество участников публичных консультаций на одну проводимую процедуру экспертизы составило 1,6 респондента.</w:t>
      </w:r>
    </w:p>
    <w:p w:rsidR="00C629FF" w:rsidRPr="00030AD2" w:rsidRDefault="00C629FF" w:rsidP="00030AD2">
      <w:pPr>
        <w:pStyle w:val="Default"/>
        <w:tabs>
          <w:tab w:val="left" w:pos="567"/>
        </w:tabs>
        <w:ind w:right="-108"/>
        <w:jc w:val="both"/>
        <w:rPr>
          <w:color w:val="auto"/>
          <w:sz w:val="22"/>
          <w:szCs w:val="22"/>
        </w:rPr>
      </w:pPr>
      <w:r w:rsidRPr="00030AD2">
        <w:rPr>
          <w:sz w:val="22"/>
          <w:szCs w:val="22"/>
        </w:rPr>
        <w:t xml:space="preserve">         Замечаний и предложений при проведении экспертизы НПА не поступило. </w:t>
      </w:r>
      <w:r w:rsidRPr="00030AD2">
        <w:rPr>
          <w:color w:val="auto"/>
          <w:sz w:val="22"/>
          <w:szCs w:val="22"/>
        </w:rPr>
        <w:t xml:space="preserve"> </w:t>
      </w:r>
    </w:p>
    <w:p w:rsidR="00C629FF" w:rsidRPr="00030AD2" w:rsidRDefault="00C629FF" w:rsidP="00030AD2">
      <w:pPr>
        <w:spacing w:after="0" w:line="240" w:lineRule="auto"/>
        <w:ind w:firstLine="540"/>
        <w:jc w:val="both"/>
        <w:rPr>
          <w:rFonts w:ascii="Times New Roman" w:hAnsi="Times New Roman"/>
        </w:rPr>
      </w:pPr>
      <w:r w:rsidRPr="00030AD2">
        <w:rPr>
          <w:rFonts w:ascii="Times New Roman" w:hAnsi="Times New Roman"/>
        </w:rPr>
        <w:t xml:space="preserve">На семинарах, организуемых для субъектов малого и среднего предпринимательства,  рассматриваются вопросы внедрения процедуры ОРВ, целях проведения ОРВ и активного участия предпринимательского сообщества в публичных консультациях. Вопрос внедрения процедуры ОРВ  </w:t>
      </w:r>
      <w:r w:rsidRPr="00030AD2">
        <w:rPr>
          <w:rFonts w:ascii="Times New Roman" w:hAnsi="Times New Roman"/>
        </w:rPr>
        <w:lastRenderedPageBreak/>
        <w:t xml:space="preserve">постоянно обсуждается на заседаниях  совета по развитию </w:t>
      </w:r>
      <w:r w:rsidRPr="00030AD2">
        <w:rPr>
          <w:rFonts w:ascii="Times New Roman" w:hAnsi="Times New Roman"/>
          <w:bCs/>
        </w:rPr>
        <w:t xml:space="preserve"> предпринимательства в Володарском муниципальном  округе.</w:t>
      </w:r>
      <w:r w:rsidRPr="00030AD2">
        <w:rPr>
          <w:rFonts w:ascii="Times New Roman" w:hAnsi="Times New Roman"/>
        </w:rPr>
        <w:t xml:space="preserve">  </w:t>
      </w:r>
    </w:p>
    <w:p w:rsidR="00C629FF" w:rsidRPr="00030AD2" w:rsidRDefault="00C629FF" w:rsidP="00030AD2">
      <w:pPr>
        <w:spacing w:after="0" w:line="240" w:lineRule="auto"/>
        <w:ind w:right="-108"/>
        <w:jc w:val="both"/>
        <w:rPr>
          <w:rFonts w:ascii="Times New Roman" w:hAnsi="Times New Roman"/>
          <w:lang w:eastAsia="zh-CN"/>
        </w:rPr>
      </w:pPr>
      <w:r w:rsidRPr="00030AD2">
        <w:rPr>
          <w:rFonts w:ascii="Times New Roman" w:hAnsi="Times New Roman"/>
          <w:lang w:eastAsia="zh-CN"/>
        </w:rPr>
        <w:t xml:space="preserve">          Институт оценки регулирующего воздействия позволяет подойти системно к процессам введения, изменения и отмены правовых норм, регулирующих предпринимательскую и иную экономическую деятельность, и обеспечить, как следствие, существенное повышение качества регулирования, предсказуемости и обоснованности возможных изменений в нормативной правовой базе Володарского муниципального округа Нижегородской области.</w:t>
      </w:r>
    </w:p>
    <w:p w:rsidR="00C629FF" w:rsidRPr="00C629FF" w:rsidRDefault="00C629FF" w:rsidP="00030AD2">
      <w:pPr>
        <w:spacing w:after="0" w:line="240" w:lineRule="auto"/>
        <w:ind w:hanging="176"/>
        <w:jc w:val="both"/>
        <w:rPr>
          <w:rFonts w:ascii="Times New Roman" w:hAnsi="Times New Roman"/>
        </w:rPr>
      </w:pPr>
      <w:r w:rsidRPr="00030AD2">
        <w:rPr>
          <w:rFonts w:ascii="Times New Roman" w:hAnsi="Times New Roman"/>
        </w:rPr>
        <w:t xml:space="preserve">          Для повышения качества муниципального регулирования, обеспечения возможности учета мнений заинтересованных групп на стадии подготовки проектов нормативных правовых актов в 2026 году планируется дальнейшее проведение работы, направленной на развитие и совершенствование института оценки регулирующего воздействия и  увеличение участников публичных консультаций.</w:t>
      </w:r>
    </w:p>
    <w:p w:rsidR="00C629FF" w:rsidRPr="00C629FF" w:rsidRDefault="00C629FF" w:rsidP="00030AD2">
      <w:pPr>
        <w:spacing w:after="0"/>
        <w:rPr>
          <w:rFonts w:ascii="Times New Roman" w:hAnsi="Times New Roman"/>
        </w:rPr>
      </w:pPr>
    </w:p>
    <w:p w:rsidR="00C629FF" w:rsidRPr="00C629FF" w:rsidRDefault="00C629FF" w:rsidP="00030AD2">
      <w:pPr>
        <w:widowControl w:val="0"/>
        <w:autoSpaceDE w:val="0"/>
        <w:autoSpaceDN w:val="0"/>
        <w:adjustRightInd w:val="0"/>
        <w:spacing w:after="0" w:line="240" w:lineRule="auto"/>
        <w:jc w:val="both"/>
        <w:rPr>
          <w:rFonts w:ascii="Times New Roman" w:hAnsi="Times New Roman"/>
        </w:rPr>
      </w:pPr>
    </w:p>
    <w:p w:rsidR="00AD7D73" w:rsidRPr="00C629FF" w:rsidRDefault="00AD7D73" w:rsidP="00030AD2">
      <w:pPr>
        <w:spacing w:after="0"/>
        <w:rPr>
          <w:rFonts w:ascii="Times New Roman" w:hAnsi="Times New Roman"/>
        </w:rPr>
      </w:pPr>
      <w:bookmarkStart w:id="4" w:name="_GoBack"/>
      <w:bookmarkEnd w:id="4"/>
    </w:p>
    <w:sectPr w:rsidR="00AD7D73" w:rsidRPr="00C629FF" w:rsidSect="00927B0F">
      <w:headerReference w:type="default" r:id="rId10"/>
      <w:pgSz w:w="11905" w:h="16838"/>
      <w:pgMar w:top="426" w:right="851" w:bottom="851" w:left="1276"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25F9" w:rsidRDefault="004925F9" w:rsidP="00927B0F">
      <w:pPr>
        <w:spacing w:after="0" w:line="240" w:lineRule="auto"/>
      </w:pPr>
      <w:r>
        <w:separator/>
      </w:r>
    </w:p>
  </w:endnote>
  <w:endnote w:type="continuationSeparator" w:id="0">
    <w:p w:rsidR="004925F9" w:rsidRDefault="004925F9" w:rsidP="00927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25F9" w:rsidRDefault="004925F9" w:rsidP="00927B0F">
      <w:pPr>
        <w:spacing w:after="0" w:line="240" w:lineRule="auto"/>
      </w:pPr>
      <w:r>
        <w:separator/>
      </w:r>
    </w:p>
  </w:footnote>
  <w:footnote w:type="continuationSeparator" w:id="0">
    <w:p w:rsidR="004925F9" w:rsidRDefault="004925F9" w:rsidP="00927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5290654"/>
      <w:docPartObj>
        <w:docPartGallery w:val="Page Numbers (Top of Page)"/>
        <w:docPartUnique/>
      </w:docPartObj>
    </w:sdtPr>
    <w:sdtEndPr/>
    <w:sdtContent>
      <w:p w:rsidR="00927B0F" w:rsidRDefault="00927B0F">
        <w:pPr>
          <w:pStyle w:val="aa"/>
          <w:jc w:val="center"/>
        </w:pPr>
        <w:r>
          <w:fldChar w:fldCharType="begin"/>
        </w:r>
        <w:r>
          <w:instrText>PAGE   \* MERGEFORMAT</w:instrText>
        </w:r>
        <w:r>
          <w:fldChar w:fldCharType="separate"/>
        </w:r>
        <w:r w:rsidR="00916A55">
          <w:rPr>
            <w:noProof/>
          </w:rPr>
          <w:t>11</w:t>
        </w:r>
        <w:r>
          <w:fldChar w:fldCharType="end"/>
        </w:r>
      </w:p>
    </w:sdtContent>
  </w:sdt>
  <w:p w:rsidR="00927B0F" w:rsidRDefault="00927B0F">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D1958"/>
    <w:multiLevelType w:val="hybridMultilevel"/>
    <w:tmpl w:val="957E7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7144C1"/>
    <w:multiLevelType w:val="hybridMultilevel"/>
    <w:tmpl w:val="DD0A655A"/>
    <w:lvl w:ilvl="0" w:tplc="0419000F">
      <w:start w:val="1"/>
      <w:numFmt w:val="decimal"/>
      <w:lvlText w:val="%1."/>
      <w:lvlJc w:val="left"/>
      <w:pPr>
        <w:ind w:left="360"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78E529DA"/>
    <w:multiLevelType w:val="hybridMultilevel"/>
    <w:tmpl w:val="F1C82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D27"/>
    <w:rsid w:val="00000546"/>
    <w:rsid w:val="00022D7B"/>
    <w:rsid w:val="00030096"/>
    <w:rsid w:val="00030AD2"/>
    <w:rsid w:val="00032502"/>
    <w:rsid w:val="00034C4F"/>
    <w:rsid w:val="000428EB"/>
    <w:rsid w:val="0004786A"/>
    <w:rsid w:val="00070E61"/>
    <w:rsid w:val="00073EBE"/>
    <w:rsid w:val="00077014"/>
    <w:rsid w:val="00091174"/>
    <w:rsid w:val="000A291B"/>
    <w:rsid w:val="000E47DA"/>
    <w:rsid w:val="00104C2F"/>
    <w:rsid w:val="001317A9"/>
    <w:rsid w:val="001359F0"/>
    <w:rsid w:val="001375FE"/>
    <w:rsid w:val="00146C03"/>
    <w:rsid w:val="001513CD"/>
    <w:rsid w:val="0015661F"/>
    <w:rsid w:val="00163177"/>
    <w:rsid w:val="00164A39"/>
    <w:rsid w:val="00170BE0"/>
    <w:rsid w:val="00180507"/>
    <w:rsid w:val="00180689"/>
    <w:rsid w:val="001820CA"/>
    <w:rsid w:val="0019484F"/>
    <w:rsid w:val="001B1FDB"/>
    <w:rsid w:val="001C1FD2"/>
    <w:rsid w:val="001C2A19"/>
    <w:rsid w:val="001C45B6"/>
    <w:rsid w:val="001E1090"/>
    <w:rsid w:val="001E2E69"/>
    <w:rsid w:val="001E31CB"/>
    <w:rsid w:val="001E4069"/>
    <w:rsid w:val="0020237C"/>
    <w:rsid w:val="00206962"/>
    <w:rsid w:val="00211746"/>
    <w:rsid w:val="0021358D"/>
    <w:rsid w:val="0023712D"/>
    <w:rsid w:val="00241093"/>
    <w:rsid w:val="002425E4"/>
    <w:rsid w:val="00247D8A"/>
    <w:rsid w:val="00256B8F"/>
    <w:rsid w:val="00261111"/>
    <w:rsid w:val="0027063C"/>
    <w:rsid w:val="0027188B"/>
    <w:rsid w:val="002834E2"/>
    <w:rsid w:val="002B0813"/>
    <w:rsid w:val="002C099A"/>
    <w:rsid w:val="002C12E5"/>
    <w:rsid w:val="002C3D65"/>
    <w:rsid w:val="002D376B"/>
    <w:rsid w:val="00301FC6"/>
    <w:rsid w:val="003177E8"/>
    <w:rsid w:val="00327B5E"/>
    <w:rsid w:val="00342A96"/>
    <w:rsid w:val="0034477A"/>
    <w:rsid w:val="00351ED6"/>
    <w:rsid w:val="00353AE7"/>
    <w:rsid w:val="0035649B"/>
    <w:rsid w:val="00361135"/>
    <w:rsid w:val="00377502"/>
    <w:rsid w:val="003B71E7"/>
    <w:rsid w:val="003C5FBC"/>
    <w:rsid w:val="003D10C7"/>
    <w:rsid w:val="003F53A3"/>
    <w:rsid w:val="003F5663"/>
    <w:rsid w:val="00401D08"/>
    <w:rsid w:val="00405357"/>
    <w:rsid w:val="00407F20"/>
    <w:rsid w:val="0042183B"/>
    <w:rsid w:val="004344AB"/>
    <w:rsid w:val="0043699D"/>
    <w:rsid w:val="004444BD"/>
    <w:rsid w:val="004469A5"/>
    <w:rsid w:val="00455B41"/>
    <w:rsid w:val="0046045B"/>
    <w:rsid w:val="004702BD"/>
    <w:rsid w:val="00473B66"/>
    <w:rsid w:val="00473F1C"/>
    <w:rsid w:val="004925F9"/>
    <w:rsid w:val="004A7299"/>
    <w:rsid w:val="004A7D18"/>
    <w:rsid w:val="004B4495"/>
    <w:rsid w:val="004D1A97"/>
    <w:rsid w:val="00501A9A"/>
    <w:rsid w:val="005065D4"/>
    <w:rsid w:val="005074DA"/>
    <w:rsid w:val="00514008"/>
    <w:rsid w:val="00532A74"/>
    <w:rsid w:val="00532AB7"/>
    <w:rsid w:val="005441E7"/>
    <w:rsid w:val="00557EBD"/>
    <w:rsid w:val="005631D0"/>
    <w:rsid w:val="0056504A"/>
    <w:rsid w:val="00575025"/>
    <w:rsid w:val="005B7C8F"/>
    <w:rsid w:val="005C5D98"/>
    <w:rsid w:val="005E739E"/>
    <w:rsid w:val="005F672E"/>
    <w:rsid w:val="00602673"/>
    <w:rsid w:val="00620F5B"/>
    <w:rsid w:val="00633570"/>
    <w:rsid w:val="00641287"/>
    <w:rsid w:val="00643972"/>
    <w:rsid w:val="00656852"/>
    <w:rsid w:val="00660ECB"/>
    <w:rsid w:val="0068256D"/>
    <w:rsid w:val="00684FED"/>
    <w:rsid w:val="00692232"/>
    <w:rsid w:val="00696411"/>
    <w:rsid w:val="006A0A65"/>
    <w:rsid w:val="006A380C"/>
    <w:rsid w:val="006B05DF"/>
    <w:rsid w:val="006B1942"/>
    <w:rsid w:val="006C0112"/>
    <w:rsid w:val="006C0572"/>
    <w:rsid w:val="006C0B3F"/>
    <w:rsid w:val="006C4DF8"/>
    <w:rsid w:val="006C7427"/>
    <w:rsid w:val="006D2D65"/>
    <w:rsid w:val="006D335D"/>
    <w:rsid w:val="006D6A89"/>
    <w:rsid w:val="006E1AAC"/>
    <w:rsid w:val="006E5E5A"/>
    <w:rsid w:val="006F1C9F"/>
    <w:rsid w:val="00703CB5"/>
    <w:rsid w:val="00707387"/>
    <w:rsid w:val="0071195F"/>
    <w:rsid w:val="0074027C"/>
    <w:rsid w:val="0076417C"/>
    <w:rsid w:val="00764BA7"/>
    <w:rsid w:val="00782863"/>
    <w:rsid w:val="00797E4E"/>
    <w:rsid w:val="007A4BA9"/>
    <w:rsid w:val="007A5465"/>
    <w:rsid w:val="007B24FA"/>
    <w:rsid w:val="007C35EA"/>
    <w:rsid w:val="007C6CAD"/>
    <w:rsid w:val="007D1614"/>
    <w:rsid w:val="007E588A"/>
    <w:rsid w:val="00803162"/>
    <w:rsid w:val="008041A1"/>
    <w:rsid w:val="00805A7F"/>
    <w:rsid w:val="00810214"/>
    <w:rsid w:val="00826079"/>
    <w:rsid w:val="00842D85"/>
    <w:rsid w:val="008444FF"/>
    <w:rsid w:val="0084633B"/>
    <w:rsid w:val="00847A4C"/>
    <w:rsid w:val="0085740E"/>
    <w:rsid w:val="00860A6D"/>
    <w:rsid w:val="00864390"/>
    <w:rsid w:val="008742FA"/>
    <w:rsid w:val="0087647C"/>
    <w:rsid w:val="008936C0"/>
    <w:rsid w:val="008A1A07"/>
    <w:rsid w:val="008A6CD3"/>
    <w:rsid w:val="008B0690"/>
    <w:rsid w:val="008C1D3B"/>
    <w:rsid w:val="008C3AB3"/>
    <w:rsid w:val="008D0F0B"/>
    <w:rsid w:val="008E69BD"/>
    <w:rsid w:val="008F3D04"/>
    <w:rsid w:val="00907FDD"/>
    <w:rsid w:val="00916A55"/>
    <w:rsid w:val="00922866"/>
    <w:rsid w:val="00927A81"/>
    <w:rsid w:val="00927B0F"/>
    <w:rsid w:val="00927B4E"/>
    <w:rsid w:val="00932A16"/>
    <w:rsid w:val="009364F5"/>
    <w:rsid w:val="00950BDC"/>
    <w:rsid w:val="00956177"/>
    <w:rsid w:val="00966A1A"/>
    <w:rsid w:val="009729C4"/>
    <w:rsid w:val="0099695B"/>
    <w:rsid w:val="00997C79"/>
    <w:rsid w:val="009B24AC"/>
    <w:rsid w:val="009C7138"/>
    <w:rsid w:val="009C7584"/>
    <w:rsid w:val="009D62DC"/>
    <w:rsid w:val="009E033E"/>
    <w:rsid w:val="009F0360"/>
    <w:rsid w:val="00A041DB"/>
    <w:rsid w:val="00A06C51"/>
    <w:rsid w:val="00A073E3"/>
    <w:rsid w:val="00A25DC9"/>
    <w:rsid w:val="00A30190"/>
    <w:rsid w:val="00A37E74"/>
    <w:rsid w:val="00A41497"/>
    <w:rsid w:val="00A50BDB"/>
    <w:rsid w:val="00A5470E"/>
    <w:rsid w:val="00A634A6"/>
    <w:rsid w:val="00A643BE"/>
    <w:rsid w:val="00A66BD1"/>
    <w:rsid w:val="00A72A12"/>
    <w:rsid w:val="00A76FAD"/>
    <w:rsid w:val="00A872E8"/>
    <w:rsid w:val="00A93A88"/>
    <w:rsid w:val="00A94228"/>
    <w:rsid w:val="00A9496D"/>
    <w:rsid w:val="00A97568"/>
    <w:rsid w:val="00AB18D8"/>
    <w:rsid w:val="00AB55E1"/>
    <w:rsid w:val="00AC0681"/>
    <w:rsid w:val="00AC569A"/>
    <w:rsid w:val="00AD3FC8"/>
    <w:rsid w:val="00AD5995"/>
    <w:rsid w:val="00AD7D73"/>
    <w:rsid w:val="00AF3C54"/>
    <w:rsid w:val="00B515FC"/>
    <w:rsid w:val="00B57FE8"/>
    <w:rsid w:val="00B64D8D"/>
    <w:rsid w:val="00B8232C"/>
    <w:rsid w:val="00B86842"/>
    <w:rsid w:val="00BA2825"/>
    <w:rsid w:val="00BA6E7F"/>
    <w:rsid w:val="00BE294F"/>
    <w:rsid w:val="00BE40EB"/>
    <w:rsid w:val="00BF5949"/>
    <w:rsid w:val="00BF748E"/>
    <w:rsid w:val="00C11E0F"/>
    <w:rsid w:val="00C12DE9"/>
    <w:rsid w:val="00C14B0E"/>
    <w:rsid w:val="00C16425"/>
    <w:rsid w:val="00C22B59"/>
    <w:rsid w:val="00C2687A"/>
    <w:rsid w:val="00C44628"/>
    <w:rsid w:val="00C629FF"/>
    <w:rsid w:val="00C633C6"/>
    <w:rsid w:val="00C634F1"/>
    <w:rsid w:val="00C6614B"/>
    <w:rsid w:val="00C85B3D"/>
    <w:rsid w:val="00C90CBF"/>
    <w:rsid w:val="00CD4FA6"/>
    <w:rsid w:val="00CD7659"/>
    <w:rsid w:val="00D07654"/>
    <w:rsid w:val="00D34078"/>
    <w:rsid w:val="00D507A6"/>
    <w:rsid w:val="00D56748"/>
    <w:rsid w:val="00D73836"/>
    <w:rsid w:val="00DA36EE"/>
    <w:rsid w:val="00DA54E7"/>
    <w:rsid w:val="00DB6E87"/>
    <w:rsid w:val="00DB7E0E"/>
    <w:rsid w:val="00DC5D27"/>
    <w:rsid w:val="00DD0A87"/>
    <w:rsid w:val="00DD0CEE"/>
    <w:rsid w:val="00DD676D"/>
    <w:rsid w:val="00DF1CD0"/>
    <w:rsid w:val="00DF25A7"/>
    <w:rsid w:val="00DF56DC"/>
    <w:rsid w:val="00E002A8"/>
    <w:rsid w:val="00E01854"/>
    <w:rsid w:val="00E043F4"/>
    <w:rsid w:val="00E07265"/>
    <w:rsid w:val="00E13E1B"/>
    <w:rsid w:val="00E14E68"/>
    <w:rsid w:val="00E33D80"/>
    <w:rsid w:val="00E41831"/>
    <w:rsid w:val="00EC258E"/>
    <w:rsid w:val="00ED0123"/>
    <w:rsid w:val="00ED6103"/>
    <w:rsid w:val="00ED7A64"/>
    <w:rsid w:val="00EE19B1"/>
    <w:rsid w:val="00EE644D"/>
    <w:rsid w:val="00F03D1E"/>
    <w:rsid w:val="00F10B9A"/>
    <w:rsid w:val="00F112B4"/>
    <w:rsid w:val="00F15D00"/>
    <w:rsid w:val="00F22385"/>
    <w:rsid w:val="00F57108"/>
    <w:rsid w:val="00F60946"/>
    <w:rsid w:val="00F87C17"/>
    <w:rsid w:val="00FC12DD"/>
    <w:rsid w:val="00FC2ACE"/>
    <w:rsid w:val="00FE7BFB"/>
    <w:rsid w:val="00FF14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927B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27B0F"/>
    <w:rPr>
      <w:rFonts w:ascii="Calibri" w:eastAsia="Calibri" w:hAnsi="Calibri" w:cs="Times New Roman"/>
    </w:rPr>
  </w:style>
  <w:style w:type="paragraph" w:styleId="ac">
    <w:name w:val="footer"/>
    <w:basedOn w:val="a"/>
    <w:link w:val="ad"/>
    <w:uiPriority w:val="99"/>
    <w:unhideWhenUsed/>
    <w:rsid w:val="00927B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27B0F"/>
    <w:rPr>
      <w:rFonts w:ascii="Calibri" w:eastAsia="Calibri" w:hAnsi="Calibri" w:cs="Times New Roman"/>
    </w:rPr>
  </w:style>
  <w:style w:type="paragraph" w:customStyle="1" w:styleId="ConsPlusTitle">
    <w:name w:val="ConsPlusTitle"/>
    <w:rsid w:val="008742FA"/>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C629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No Spacing"/>
    <w:uiPriority w:val="1"/>
    <w:qFormat/>
    <w:rsid w:val="00916A5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D2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5D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List Paragraph"/>
    <w:basedOn w:val="a"/>
    <w:uiPriority w:val="34"/>
    <w:qFormat/>
    <w:rsid w:val="00DC5D27"/>
    <w:pPr>
      <w:ind w:left="720"/>
      <w:contextualSpacing/>
    </w:pPr>
  </w:style>
  <w:style w:type="character" w:styleId="a4">
    <w:name w:val="Hyperlink"/>
    <w:basedOn w:val="a0"/>
    <w:uiPriority w:val="99"/>
    <w:unhideWhenUsed/>
    <w:rsid w:val="00180689"/>
    <w:rPr>
      <w:color w:val="0000FF" w:themeColor="hyperlink"/>
      <w:u w:val="single"/>
    </w:rPr>
  </w:style>
  <w:style w:type="paragraph" w:customStyle="1" w:styleId="ConsPlusNormal">
    <w:name w:val="ConsPlusNormal"/>
    <w:rsid w:val="008C1D3B"/>
    <w:pPr>
      <w:autoSpaceDE w:val="0"/>
      <w:autoSpaceDN w:val="0"/>
      <w:adjustRightInd w:val="0"/>
      <w:spacing w:after="0" w:line="240" w:lineRule="auto"/>
    </w:pPr>
    <w:rPr>
      <w:rFonts w:ascii="Times New Roman" w:hAnsi="Times New Roman" w:cs="Times New Roman"/>
    </w:rPr>
  </w:style>
  <w:style w:type="character" w:customStyle="1" w:styleId="apple-converted-space">
    <w:name w:val="apple-converted-space"/>
    <w:basedOn w:val="a0"/>
    <w:rsid w:val="0035649B"/>
  </w:style>
  <w:style w:type="paragraph" w:styleId="a5">
    <w:name w:val="Balloon Text"/>
    <w:basedOn w:val="a"/>
    <w:link w:val="a6"/>
    <w:uiPriority w:val="99"/>
    <w:semiHidden/>
    <w:unhideWhenUsed/>
    <w:rsid w:val="006C05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0572"/>
    <w:rPr>
      <w:rFonts w:ascii="Tahoma" w:eastAsia="Calibri" w:hAnsi="Tahoma" w:cs="Tahoma"/>
      <w:sz w:val="16"/>
      <w:szCs w:val="16"/>
    </w:rPr>
  </w:style>
  <w:style w:type="character" w:styleId="a7">
    <w:name w:val="FollowedHyperlink"/>
    <w:basedOn w:val="a0"/>
    <w:uiPriority w:val="99"/>
    <w:semiHidden/>
    <w:unhideWhenUsed/>
    <w:rsid w:val="00C44628"/>
    <w:rPr>
      <w:color w:val="800080" w:themeColor="followedHyperlink"/>
      <w:u w:val="single"/>
    </w:rPr>
  </w:style>
  <w:style w:type="character" w:styleId="a8">
    <w:name w:val="footnote reference"/>
    <w:uiPriority w:val="99"/>
    <w:rsid w:val="00E41831"/>
    <w:rPr>
      <w:vertAlign w:val="superscript"/>
    </w:rPr>
  </w:style>
  <w:style w:type="table" w:styleId="a9">
    <w:name w:val="Table Grid"/>
    <w:basedOn w:val="a1"/>
    <w:uiPriority w:val="59"/>
    <w:rsid w:val="00FC2A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927B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27B0F"/>
    <w:rPr>
      <w:rFonts w:ascii="Calibri" w:eastAsia="Calibri" w:hAnsi="Calibri" w:cs="Times New Roman"/>
    </w:rPr>
  </w:style>
  <w:style w:type="paragraph" w:styleId="ac">
    <w:name w:val="footer"/>
    <w:basedOn w:val="a"/>
    <w:link w:val="ad"/>
    <w:uiPriority w:val="99"/>
    <w:unhideWhenUsed/>
    <w:rsid w:val="00927B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27B0F"/>
    <w:rPr>
      <w:rFonts w:ascii="Calibri" w:eastAsia="Calibri" w:hAnsi="Calibri" w:cs="Times New Roman"/>
    </w:rPr>
  </w:style>
  <w:style w:type="paragraph" w:customStyle="1" w:styleId="ConsPlusTitle">
    <w:name w:val="ConsPlusTitle"/>
    <w:rsid w:val="008742FA"/>
    <w:pPr>
      <w:widowControl w:val="0"/>
      <w:autoSpaceDE w:val="0"/>
      <w:autoSpaceDN w:val="0"/>
      <w:spacing w:after="0" w:line="240" w:lineRule="auto"/>
    </w:pPr>
    <w:rPr>
      <w:rFonts w:ascii="Calibri" w:eastAsiaTheme="minorEastAsia" w:hAnsi="Calibri" w:cs="Calibri"/>
      <w:b/>
      <w:lang w:eastAsia="ru-RU"/>
    </w:rPr>
  </w:style>
  <w:style w:type="paragraph" w:customStyle="1" w:styleId="Default">
    <w:name w:val="Default"/>
    <w:rsid w:val="00C629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No Spacing"/>
    <w:uiPriority w:val="1"/>
    <w:qFormat/>
    <w:rsid w:val="00916A5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volodarsk.nobl.ru/activity/725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09F02-0F28-4D73-A466-607BD388D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4200</Words>
  <Characters>23942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rozhina</dc:creator>
  <cp:lastModifiedBy>Александра В. Костяeва</cp:lastModifiedBy>
  <cp:revision>11</cp:revision>
  <cp:lastPrinted>2023-11-07T13:10:00Z</cp:lastPrinted>
  <dcterms:created xsi:type="dcterms:W3CDTF">2025-11-27T07:59:00Z</dcterms:created>
  <dcterms:modified xsi:type="dcterms:W3CDTF">2026-01-30T08:52:00Z</dcterms:modified>
</cp:coreProperties>
</file>